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AB7" w:rsidRPr="00845AB7" w:rsidRDefault="00845AB7" w:rsidP="00845AB7">
      <w:pPr>
        <w:spacing w:after="0"/>
        <w:jc w:val="both"/>
        <w:rPr>
          <w:rFonts w:ascii="Times New Roman" w:hAnsi="Times New Roman" w:cs="Times New Roman"/>
          <w:b/>
          <w:i/>
          <w:sz w:val="24"/>
          <w:szCs w:val="24"/>
          <w:u w:val="single"/>
        </w:rPr>
      </w:pPr>
      <w:r w:rsidRPr="00845AB7">
        <w:rPr>
          <w:rFonts w:ascii="Times New Roman" w:hAnsi="Times New Roman" w:cs="Times New Roman"/>
          <w:b/>
          <w:i/>
          <w:sz w:val="24"/>
          <w:szCs w:val="24"/>
          <w:u w:val="single"/>
        </w:rPr>
        <w:t xml:space="preserve">TRASFERIMENTO </w:t>
      </w:r>
      <w:r w:rsidR="00BB2D74">
        <w:rPr>
          <w:rFonts w:ascii="Times New Roman" w:hAnsi="Times New Roman" w:cs="Times New Roman"/>
          <w:b/>
          <w:i/>
          <w:sz w:val="24"/>
          <w:szCs w:val="24"/>
          <w:u w:val="single"/>
        </w:rPr>
        <w:t xml:space="preserve">PER ATTO TRA VIVI </w:t>
      </w:r>
      <w:r w:rsidRPr="00845AB7">
        <w:rPr>
          <w:rFonts w:ascii="Times New Roman" w:hAnsi="Times New Roman" w:cs="Times New Roman"/>
          <w:b/>
          <w:i/>
          <w:sz w:val="24"/>
          <w:szCs w:val="24"/>
          <w:u w:val="single"/>
        </w:rPr>
        <w:t>A TITOLO ONEROSO DI AZIONI MEDIANTE ATTO PUBBLICO O SCRITTURA PRIVATA AUTENTICATA</w:t>
      </w:r>
      <w:r>
        <w:rPr>
          <w:rFonts w:ascii="Times New Roman" w:hAnsi="Times New Roman" w:cs="Times New Roman"/>
          <w:b/>
          <w:i/>
          <w:sz w:val="24"/>
          <w:szCs w:val="24"/>
          <w:u w:val="single"/>
        </w:rPr>
        <w:t xml:space="preserve"> (aggiornato al 2 dicembre 2018)</w:t>
      </w:r>
    </w:p>
    <w:p w:rsidR="00845AB7" w:rsidRDefault="00845AB7" w:rsidP="00845AB7">
      <w:pPr>
        <w:spacing w:after="0"/>
        <w:jc w:val="both"/>
        <w:rPr>
          <w:rFonts w:ascii="Times New Roman" w:hAnsi="Times New Roman" w:cs="Times New Roman"/>
          <w:sz w:val="24"/>
          <w:szCs w:val="24"/>
        </w:rPr>
      </w:pPr>
    </w:p>
    <w:p w:rsidR="002624E2" w:rsidRDefault="002624E2" w:rsidP="00845AB7">
      <w:pPr>
        <w:spacing w:after="0"/>
        <w:jc w:val="both"/>
        <w:rPr>
          <w:rFonts w:ascii="Times New Roman" w:hAnsi="Times New Roman" w:cs="Times New Roman"/>
          <w:sz w:val="24"/>
          <w:szCs w:val="24"/>
        </w:rPr>
      </w:pPr>
    </w:p>
    <w:p w:rsidR="00845AB7" w:rsidRDefault="00845AB7" w:rsidP="00845AB7">
      <w:pPr>
        <w:spacing w:after="0"/>
        <w:jc w:val="both"/>
        <w:rPr>
          <w:rFonts w:ascii="Times New Roman" w:hAnsi="Times New Roman" w:cs="Times New Roman"/>
          <w:sz w:val="24"/>
          <w:szCs w:val="24"/>
        </w:rPr>
      </w:pPr>
      <w:r w:rsidRPr="0080196E">
        <w:rPr>
          <w:rFonts w:ascii="Times New Roman" w:hAnsi="Times New Roman" w:cs="Times New Roman"/>
          <w:sz w:val="24"/>
          <w:szCs w:val="24"/>
          <w:u w:val="single"/>
        </w:rPr>
        <w:t>Il trasferimento</w:t>
      </w:r>
      <w:r w:rsidR="00BB2D74" w:rsidRPr="0080196E">
        <w:rPr>
          <w:rFonts w:ascii="Times New Roman" w:hAnsi="Times New Roman" w:cs="Times New Roman"/>
          <w:sz w:val="24"/>
          <w:szCs w:val="24"/>
          <w:u w:val="single"/>
        </w:rPr>
        <w:t xml:space="preserve"> per atto tra vivi </w:t>
      </w:r>
      <w:r w:rsidRPr="0080196E">
        <w:rPr>
          <w:rFonts w:ascii="Times New Roman" w:hAnsi="Times New Roman" w:cs="Times New Roman"/>
          <w:sz w:val="24"/>
          <w:szCs w:val="24"/>
          <w:u w:val="single"/>
        </w:rPr>
        <w:t xml:space="preserve">a titolo oneroso di azioni mediante atto notarile (atto pubblico o scrittura privata autenticata) è soggetto a registrazione in termine fisso mediante M.U.I. </w:t>
      </w:r>
      <w:r>
        <w:rPr>
          <w:rFonts w:ascii="Times New Roman" w:hAnsi="Times New Roman" w:cs="Times New Roman"/>
          <w:sz w:val="24"/>
          <w:szCs w:val="24"/>
        </w:rPr>
        <w:t>-.</w:t>
      </w:r>
    </w:p>
    <w:p w:rsidR="00845AB7" w:rsidRPr="0040111F" w:rsidRDefault="00845AB7" w:rsidP="00845AB7">
      <w:pPr>
        <w:spacing w:after="0"/>
        <w:jc w:val="both"/>
        <w:rPr>
          <w:rFonts w:ascii="Times New Roman" w:hAnsi="Times New Roman" w:cs="Times New Roman"/>
          <w:sz w:val="24"/>
          <w:szCs w:val="24"/>
          <w:u w:val="single"/>
        </w:rPr>
      </w:pPr>
      <w:r w:rsidRPr="0040111F">
        <w:rPr>
          <w:rFonts w:ascii="Times New Roman" w:hAnsi="Times New Roman" w:cs="Times New Roman"/>
          <w:sz w:val="24"/>
          <w:szCs w:val="24"/>
          <w:u w:val="single"/>
        </w:rPr>
        <w:t>Le imposte da corrispondere in sede di registrazione tramite M.U.I. sono:</w:t>
      </w:r>
    </w:p>
    <w:p w:rsidR="00845AB7" w:rsidRPr="0040111F" w:rsidRDefault="00845AB7" w:rsidP="00845AB7">
      <w:pPr>
        <w:spacing w:after="0"/>
        <w:jc w:val="both"/>
        <w:rPr>
          <w:rFonts w:ascii="Times New Roman" w:hAnsi="Times New Roman" w:cs="Times New Roman"/>
          <w:sz w:val="24"/>
          <w:szCs w:val="24"/>
          <w:u w:val="single"/>
        </w:rPr>
      </w:pPr>
      <w:r w:rsidRPr="0040111F">
        <w:rPr>
          <w:rFonts w:ascii="Times New Roman" w:hAnsi="Times New Roman" w:cs="Times New Roman"/>
          <w:sz w:val="24"/>
          <w:szCs w:val="24"/>
          <w:u w:val="single"/>
        </w:rPr>
        <w:t>*</w:t>
      </w:r>
      <w:r w:rsidR="00585219" w:rsidRPr="0040111F">
        <w:rPr>
          <w:rFonts w:ascii="Times New Roman" w:hAnsi="Times New Roman" w:cs="Times New Roman"/>
          <w:sz w:val="24"/>
          <w:szCs w:val="24"/>
          <w:u w:val="single"/>
        </w:rPr>
        <w:t xml:space="preserve"> l’</w:t>
      </w:r>
      <w:r w:rsidRPr="0040111F">
        <w:rPr>
          <w:rFonts w:ascii="Times New Roman" w:hAnsi="Times New Roman" w:cs="Times New Roman"/>
          <w:sz w:val="24"/>
          <w:szCs w:val="24"/>
          <w:u w:val="single"/>
        </w:rPr>
        <w:t>imposta di registro, dovuta in misura fissa, oggi pari a € 200,00, ai sensi dell’art. 11 della Tariffa, Parte Prima, allegata al D.P.R. 26 aprile 1986 n. 131</w:t>
      </w:r>
      <w:r w:rsidR="00585219" w:rsidRPr="0040111F">
        <w:rPr>
          <w:rFonts w:ascii="Times New Roman" w:hAnsi="Times New Roman" w:cs="Times New Roman"/>
          <w:sz w:val="24"/>
          <w:szCs w:val="24"/>
          <w:u w:val="single"/>
        </w:rPr>
        <w:t xml:space="preserve"> e</w:t>
      </w:r>
    </w:p>
    <w:p w:rsidR="002E7F19" w:rsidRDefault="00845AB7" w:rsidP="00845AB7">
      <w:pPr>
        <w:spacing w:after="0"/>
        <w:jc w:val="both"/>
        <w:rPr>
          <w:rFonts w:ascii="Times New Roman" w:hAnsi="Times New Roman" w:cs="Times New Roman"/>
          <w:sz w:val="24"/>
          <w:szCs w:val="24"/>
        </w:rPr>
      </w:pPr>
      <w:r w:rsidRPr="0040111F">
        <w:rPr>
          <w:rFonts w:ascii="Times New Roman" w:hAnsi="Times New Roman" w:cs="Times New Roman"/>
          <w:sz w:val="24"/>
          <w:szCs w:val="24"/>
          <w:u w:val="single"/>
        </w:rPr>
        <w:t xml:space="preserve">* </w:t>
      </w:r>
      <w:r w:rsidR="00585219" w:rsidRPr="0040111F">
        <w:rPr>
          <w:rFonts w:ascii="Times New Roman" w:hAnsi="Times New Roman" w:cs="Times New Roman"/>
          <w:sz w:val="24"/>
          <w:szCs w:val="24"/>
          <w:u w:val="single"/>
        </w:rPr>
        <w:t>l’</w:t>
      </w:r>
      <w:r w:rsidRPr="0040111F">
        <w:rPr>
          <w:rFonts w:ascii="Times New Roman" w:hAnsi="Times New Roman" w:cs="Times New Roman"/>
          <w:sz w:val="24"/>
          <w:szCs w:val="24"/>
          <w:u w:val="single"/>
        </w:rPr>
        <w:t xml:space="preserve">imposta di bollo, dovuta in misura fissa, oggi pari a </w:t>
      </w:r>
      <w:r w:rsidRPr="0040111F">
        <w:rPr>
          <w:rFonts w:ascii="Times New Roman" w:hAnsi="Times New Roman" w:cs="Times New Roman"/>
          <w:caps/>
          <w:sz w:val="24"/>
          <w:szCs w:val="24"/>
          <w:u w:val="single"/>
        </w:rPr>
        <w:t xml:space="preserve">€ 45,00, </w:t>
      </w:r>
      <w:r w:rsidR="002E7F19" w:rsidRPr="0040111F">
        <w:rPr>
          <w:rFonts w:ascii="Times New Roman" w:hAnsi="Times New Roman" w:cs="Times New Roman"/>
          <w:sz w:val="24"/>
          <w:szCs w:val="24"/>
          <w:u w:val="single"/>
        </w:rPr>
        <w:t>ai sensi dell’art. 1, comma 1-bis1, numero 4), della Tariffa, Parte Prima, Allegato A al D.P.R. 26 ottobre 1972 n. 642</w:t>
      </w:r>
      <w:r w:rsidR="002E7F19">
        <w:rPr>
          <w:rFonts w:ascii="Times New Roman" w:hAnsi="Times New Roman" w:cs="Times New Roman"/>
          <w:sz w:val="24"/>
          <w:szCs w:val="24"/>
        </w:rPr>
        <w:t xml:space="preserve">. Tale imposta di bollo, come precisato nella medesima disposizione, comprende sia il bollo dovuto per l’originale sia il bollo dovuto per la copia conforme per uso registrazione. Conseguentemente sembra </w:t>
      </w:r>
      <w:r w:rsidR="00242BCD">
        <w:rPr>
          <w:rFonts w:ascii="Times New Roman" w:hAnsi="Times New Roman" w:cs="Times New Roman"/>
          <w:sz w:val="24"/>
          <w:szCs w:val="24"/>
        </w:rPr>
        <w:t xml:space="preserve">non più applicabile -trattandosi di atto da registrare tramite M.U.I- </w:t>
      </w:r>
      <w:r w:rsidR="002E7F19">
        <w:rPr>
          <w:rFonts w:ascii="Times New Roman" w:hAnsi="Times New Roman" w:cs="Times New Roman"/>
          <w:sz w:val="24"/>
          <w:szCs w:val="24"/>
        </w:rPr>
        <w:t xml:space="preserve">la disposizione contenuta nell’art. 7, comma 2, della Tabella Allegato B al medesimo D.P.R., la quale dichiara esenti dall’imposta di bollo gli atti necessari per la negoziazione e la compravendita delle azioni (e ciò in quanto la predetta esenzione </w:t>
      </w:r>
      <w:r w:rsidR="00A9433B">
        <w:rPr>
          <w:rFonts w:ascii="Times New Roman" w:hAnsi="Times New Roman" w:cs="Times New Roman"/>
          <w:sz w:val="24"/>
          <w:szCs w:val="24"/>
        </w:rPr>
        <w:t xml:space="preserve">sarebbe </w:t>
      </w:r>
      <w:r w:rsidR="002E7F19">
        <w:rPr>
          <w:rFonts w:ascii="Times New Roman" w:hAnsi="Times New Roman" w:cs="Times New Roman"/>
          <w:sz w:val="24"/>
          <w:szCs w:val="24"/>
        </w:rPr>
        <w:t xml:space="preserve">valida per il solo originale ma non anche per la copia conforme per uso registrazione, visto che, ai sensi </w:t>
      </w:r>
      <w:r w:rsidR="0042145A">
        <w:rPr>
          <w:rFonts w:ascii="Times New Roman" w:hAnsi="Times New Roman" w:cs="Times New Roman"/>
          <w:sz w:val="24"/>
          <w:szCs w:val="24"/>
        </w:rPr>
        <w:t>della nota 1) all’art. 1, comma 1, della medesima Tariffa, “Per le copie dichiarate conformi, l’imposta, salva specifica disposizione, è dovuta indipendentemente dal trattamento previsto per l’originale”).</w:t>
      </w:r>
    </w:p>
    <w:p w:rsidR="0042145A" w:rsidRDefault="0042145A" w:rsidP="00845AB7">
      <w:pPr>
        <w:spacing w:after="0"/>
        <w:jc w:val="both"/>
        <w:rPr>
          <w:rFonts w:ascii="Times New Roman" w:hAnsi="Times New Roman" w:cs="Times New Roman"/>
          <w:sz w:val="24"/>
          <w:szCs w:val="24"/>
        </w:rPr>
      </w:pPr>
      <w:r>
        <w:rPr>
          <w:rFonts w:ascii="Times New Roman" w:hAnsi="Times New Roman" w:cs="Times New Roman"/>
          <w:sz w:val="24"/>
          <w:szCs w:val="24"/>
        </w:rPr>
        <w:t>La questione non è pacifica: posto che nulla è detto negli studi del CNN relativi all’imposta di bollo, c’è chi sostiene che anche oggi per i trasferimenti a titolo oneroso di azioni registrati tramite M.U.I. valga l’esenzione dal bollo (Sertori, Rizzi e, in forma dubitativa, Trabace)</w:t>
      </w:r>
      <w:r w:rsidR="00CD3DF8">
        <w:rPr>
          <w:rFonts w:ascii="Times New Roman" w:hAnsi="Times New Roman" w:cs="Times New Roman"/>
          <w:sz w:val="24"/>
          <w:szCs w:val="24"/>
        </w:rPr>
        <w:t xml:space="preserve"> e che tale esenzione si “estenda” anche alla copia trasmessa tramite M.U.I all’Agenzia delle Entrate</w:t>
      </w:r>
      <w:r>
        <w:rPr>
          <w:rFonts w:ascii="Times New Roman" w:hAnsi="Times New Roman" w:cs="Times New Roman"/>
          <w:sz w:val="24"/>
          <w:szCs w:val="24"/>
        </w:rPr>
        <w:t>, chi sostiene che l’imposta sia dovuta nella misura fissa di € 15,00</w:t>
      </w:r>
      <w:r w:rsidR="00183085">
        <w:rPr>
          <w:rFonts w:ascii="Times New Roman" w:hAnsi="Times New Roman" w:cs="Times New Roman"/>
          <w:sz w:val="24"/>
          <w:szCs w:val="24"/>
        </w:rPr>
        <w:t xml:space="preserve"> -</w:t>
      </w:r>
      <w:r>
        <w:rPr>
          <w:rFonts w:ascii="Times New Roman" w:hAnsi="Times New Roman" w:cs="Times New Roman"/>
          <w:sz w:val="24"/>
          <w:szCs w:val="24"/>
        </w:rPr>
        <w:t>applicando ai trasferimenti di azioni la stessa disciplina prevista per le cessioni di quote di s.r.l.</w:t>
      </w:r>
      <w:r w:rsidR="00183085">
        <w:rPr>
          <w:rFonts w:ascii="Times New Roman" w:hAnsi="Times New Roman" w:cs="Times New Roman"/>
          <w:sz w:val="24"/>
          <w:szCs w:val="24"/>
        </w:rPr>
        <w:t>-</w:t>
      </w:r>
      <w:r>
        <w:rPr>
          <w:rFonts w:ascii="Times New Roman" w:hAnsi="Times New Roman" w:cs="Times New Roman"/>
          <w:sz w:val="24"/>
          <w:szCs w:val="24"/>
        </w:rPr>
        <w:t xml:space="preserve"> (Almansi) e chi sostiene che l’imposta sia dovuta nel senso innanzi indicato (Rizzolatti</w:t>
      </w:r>
      <w:r w:rsidR="00B97D8A">
        <w:rPr>
          <w:rFonts w:ascii="Times New Roman" w:hAnsi="Times New Roman" w:cs="Times New Roman"/>
          <w:sz w:val="24"/>
          <w:szCs w:val="24"/>
        </w:rPr>
        <w:t xml:space="preserve"> e, in via “informale” e prudenziale</w:t>
      </w:r>
      <w:r w:rsidR="00BA318C">
        <w:rPr>
          <w:rFonts w:ascii="Times New Roman" w:hAnsi="Times New Roman" w:cs="Times New Roman"/>
          <w:sz w:val="24"/>
          <w:szCs w:val="24"/>
        </w:rPr>
        <w:t>,</w:t>
      </w:r>
      <w:r w:rsidR="00B97D8A">
        <w:rPr>
          <w:rFonts w:ascii="Times New Roman" w:hAnsi="Times New Roman" w:cs="Times New Roman"/>
          <w:sz w:val="24"/>
          <w:szCs w:val="24"/>
        </w:rPr>
        <w:t xml:space="preserve"> Trabace</w:t>
      </w:r>
      <w:r>
        <w:rPr>
          <w:rFonts w:ascii="Times New Roman" w:hAnsi="Times New Roman" w:cs="Times New Roman"/>
          <w:sz w:val="24"/>
          <w:szCs w:val="24"/>
        </w:rPr>
        <w:t>).</w:t>
      </w:r>
    </w:p>
    <w:p w:rsidR="002E7F19" w:rsidRDefault="002E7F19" w:rsidP="00845AB7">
      <w:pPr>
        <w:spacing w:after="0"/>
        <w:jc w:val="both"/>
        <w:rPr>
          <w:rFonts w:ascii="Times New Roman" w:hAnsi="Times New Roman" w:cs="Times New Roman"/>
          <w:sz w:val="24"/>
          <w:szCs w:val="24"/>
        </w:rPr>
      </w:pPr>
    </w:p>
    <w:p w:rsidR="002624E2" w:rsidRDefault="002624E2" w:rsidP="00845AB7">
      <w:pPr>
        <w:spacing w:after="0"/>
        <w:jc w:val="both"/>
        <w:rPr>
          <w:rFonts w:ascii="Times New Roman" w:hAnsi="Times New Roman" w:cs="Times New Roman"/>
          <w:sz w:val="24"/>
          <w:szCs w:val="24"/>
        </w:rPr>
      </w:pPr>
    </w:p>
    <w:p w:rsidR="002E7F19" w:rsidRPr="0040111F" w:rsidRDefault="006175A6" w:rsidP="00845AB7">
      <w:pPr>
        <w:spacing w:after="0"/>
        <w:jc w:val="both"/>
        <w:rPr>
          <w:rFonts w:ascii="Times New Roman" w:hAnsi="Times New Roman" w:cs="Times New Roman"/>
          <w:sz w:val="24"/>
          <w:szCs w:val="24"/>
          <w:u w:val="single"/>
        </w:rPr>
      </w:pPr>
      <w:r w:rsidRPr="0040111F">
        <w:rPr>
          <w:rFonts w:ascii="Times New Roman" w:hAnsi="Times New Roman" w:cs="Times New Roman"/>
          <w:sz w:val="24"/>
          <w:szCs w:val="24"/>
          <w:u w:val="single"/>
        </w:rPr>
        <w:t>Per la parte venditrice troverà poi applicazione la disciplina del c.d. “capital-gain”, giusta il disposto dell’art. 67, comma 1, lettere c) e seguenti, del D.P.R. 22 dicembre 1986 n. 917</w:t>
      </w:r>
      <w:r w:rsidR="004D6D1C" w:rsidRPr="0040111F">
        <w:rPr>
          <w:rFonts w:ascii="Times New Roman" w:hAnsi="Times New Roman" w:cs="Times New Roman"/>
          <w:sz w:val="24"/>
          <w:szCs w:val="24"/>
          <w:u w:val="single"/>
        </w:rPr>
        <w:t>.</w:t>
      </w:r>
    </w:p>
    <w:p w:rsidR="004D6D1C" w:rsidRDefault="004D6D1C" w:rsidP="00845AB7">
      <w:pPr>
        <w:spacing w:after="0"/>
        <w:jc w:val="both"/>
        <w:rPr>
          <w:rFonts w:ascii="Times New Roman" w:hAnsi="Times New Roman" w:cs="Times New Roman"/>
          <w:sz w:val="24"/>
          <w:szCs w:val="24"/>
        </w:rPr>
      </w:pPr>
      <w:r w:rsidRPr="0080196E">
        <w:rPr>
          <w:rFonts w:ascii="Times New Roman" w:hAnsi="Times New Roman" w:cs="Times New Roman"/>
          <w:sz w:val="24"/>
          <w:szCs w:val="24"/>
          <w:u w:val="single"/>
        </w:rPr>
        <w:t>A tal fine, il notaio rilascerà alla parte venditrice apposita certificazione</w:t>
      </w:r>
      <w:r w:rsidR="00BA318C">
        <w:rPr>
          <w:rFonts w:ascii="Times New Roman" w:hAnsi="Times New Roman" w:cs="Times New Roman"/>
          <w:sz w:val="24"/>
          <w:szCs w:val="24"/>
        </w:rPr>
        <w:t xml:space="preserve">, da consegnare unitamente alla copia dell’atto di spettanza </w:t>
      </w:r>
      <w:r w:rsidR="00920651">
        <w:rPr>
          <w:rFonts w:ascii="Times New Roman" w:hAnsi="Times New Roman" w:cs="Times New Roman"/>
          <w:sz w:val="24"/>
          <w:szCs w:val="24"/>
        </w:rPr>
        <w:t xml:space="preserve">della medesima </w:t>
      </w:r>
      <w:r w:rsidR="00BA318C">
        <w:rPr>
          <w:rFonts w:ascii="Times New Roman" w:hAnsi="Times New Roman" w:cs="Times New Roman"/>
          <w:sz w:val="24"/>
          <w:szCs w:val="24"/>
        </w:rPr>
        <w:t>e comunque</w:t>
      </w:r>
      <w:r>
        <w:rPr>
          <w:rFonts w:ascii="Times New Roman" w:hAnsi="Times New Roman" w:cs="Times New Roman"/>
          <w:sz w:val="24"/>
          <w:szCs w:val="24"/>
        </w:rPr>
        <w:t xml:space="preserve"> ne</w:t>
      </w:r>
      <w:r w:rsidR="002624E2">
        <w:rPr>
          <w:rFonts w:ascii="Times New Roman" w:hAnsi="Times New Roman" w:cs="Times New Roman"/>
          <w:sz w:val="24"/>
          <w:szCs w:val="24"/>
        </w:rPr>
        <w:t>l termine</w:t>
      </w:r>
      <w:r>
        <w:rPr>
          <w:rFonts w:ascii="Times New Roman" w:hAnsi="Times New Roman" w:cs="Times New Roman"/>
          <w:sz w:val="24"/>
          <w:szCs w:val="24"/>
        </w:rPr>
        <w:t xml:space="preserve"> annualmente </w:t>
      </w:r>
      <w:r w:rsidR="002624E2">
        <w:rPr>
          <w:rFonts w:ascii="Times New Roman" w:hAnsi="Times New Roman" w:cs="Times New Roman"/>
          <w:sz w:val="24"/>
          <w:szCs w:val="24"/>
        </w:rPr>
        <w:t>indicato</w:t>
      </w:r>
      <w:r>
        <w:rPr>
          <w:rFonts w:ascii="Times New Roman" w:hAnsi="Times New Roman" w:cs="Times New Roman"/>
          <w:sz w:val="24"/>
          <w:szCs w:val="24"/>
        </w:rPr>
        <w:t xml:space="preserve"> con apposito provvedimento del Direttore dell’Agenzia delle Entrate</w:t>
      </w:r>
      <w:r w:rsidR="002624E2">
        <w:rPr>
          <w:rFonts w:ascii="Times New Roman" w:hAnsi="Times New Roman" w:cs="Times New Roman"/>
          <w:sz w:val="24"/>
          <w:szCs w:val="24"/>
        </w:rPr>
        <w:t xml:space="preserve"> in sede di determinazione delle istruzioni per la compilazione della Certificazione Unica per l’anno di riferimento.</w:t>
      </w:r>
    </w:p>
    <w:p w:rsidR="002E7F19" w:rsidRDefault="002E7F19" w:rsidP="00845AB7">
      <w:pPr>
        <w:spacing w:after="0"/>
        <w:jc w:val="both"/>
        <w:rPr>
          <w:rFonts w:ascii="Times New Roman" w:hAnsi="Times New Roman" w:cs="Times New Roman"/>
          <w:sz w:val="24"/>
          <w:szCs w:val="24"/>
        </w:rPr>
      </w:pPr>
    </w:p>
    <w:p w:rsidR="004D6D1C" w:rsidRDefault="004D6D1C" w:rsidP="00845AB7">
      <w:pPr>
        <w:spacing w:after="0"/>
        <w:jc w:val="both"/>
        <w:rPr>
          <w:rFonts w:ascii="Times New Roman" w:hAnsi="Times New Roman" w:cs="Times New Roman"/>
          <w:sz w:val="24"/>
          <w:szCs w:val="24"/>
        </w:rPr>
      </w:pPr>
    </w:p>
    <w:p w:rsidR="006175A6" w:rsidRPr="0040111F" w:rsidRDefault="006175A6" w:rsidP="00845AB7">
      <w:pPr>
        <w:spacing w:after="0"/>
        <w:jc w:val="both"/>
        <w:rPr>
          <w:rFonts w:ascii="Times New Roman" w:hAnsi="Times New Roman" w:cs="Times New Roman"/>
          <w:sz w:val="24"/>
          <w:szCs w:val="24"/>
          <w:u w:val="single"/>
        </w:rPr>
      </w:pPr>
      <w:r w:rsidRPr="0040111F">
        <w:rPr>
          <w:rFonts w:ascii="Times New Roman" w:hAnsi="Times New Roman" w:cs="Times New Roman"/>
          <w:sz w:val="24"/>
          <w:szCs w:val="24"/>
          <w:u w:val="single"/>
        </w:rPr>
        <w:t>Per la parte acquirente, invece, troverà applicazione l</w:t>
      </w:r>
      <w:r w:rsidR="00417095" w:rsidRPr="0040111F">
        <w:rPr>
          <w:rFonts w:ascii="Times New Roman" w:hAnsi="Times New Roman" w:cs="Times New Roman"/>
          <w:sz w:val="24"/>
          <w:szCs w:val="24"/>
          <w:u w:val="single"/>
        </w:rPr>
        <w:t>’imposta sulle transazioni finanziarie</w:t>
      </w:r>
      <w:r w:rsidRPr="0040111F">
        <w:rPr>
          <w:rFonts w:ascii="Times New Roman" w:hAnsi="Times New Roman" w:cs="Times New Roman"/>
          <w:sz w:val="24"/>
          <w:szCs w:val="24"/>
          <w:u w:val="single"/>
        </w:rPr>
        <w:t xml:space="preserve"> </w:t>
      </w:r>
      <w:r w:rsidR="00417095" w:rsidRPr="0040111F">
        <w:rPr>
          <w:rFonts w:ascii="Times New Roman" w:hAnsi="Times New Roman" w:cs="Times New Roman"/>
          <w:sz w:val="24"/>
          <w:szCs w:val="24"/>
          <w:u w:val="single"/>
        </w:rPr>
        <w:t>(</w:t>
      </w:r>
      <w:r w:rsidRPr="0040111F">
        <w:rPr>
          <w:rFonts w:ascii="Times New Roman" w:hAnsi="Times New Roman" w:cs="Times New Roman"/>
          <w:sz w:val="24"/>
          <w:szCs w:val="24"/>
          <w:u w:val="single"/>
        </w:rPr>
        <w:t>c.d. “</w:t>
      </w:r>
      <w:proofErr w:type="spellStart"/>
      <w:r w:rsidRPr="0040111F">
        <w:rPr>
          <w:rFonts w:ascii="Times New Roman" w:hAnsi="Times New Roman" w:cs="Times New Roman"/>
          <w:sz w:val="24"/>
          <w:szCs w:val="24"/>
          <w:u w:val="single"/>
        </w:rPr>
        <w:t>Tobin</w:t>
      </w:r>
      <w:proofErr w:type="spellEnd"/>
      <w:r w:rsidR="00B8723D" w:rsidRPr="0040111F">
        <w:rPr>
          <w:rFonts w:ascii="Times New Roman" w:hAnsi="Times New Roman" w:cs="Times New Roman"/>
          <w:sz w:val="24"/>
          <w:szCs w:val="24"/>
          <w:u w:val="single"/>
        </w:rPr>
        <w:t xml:space="preserve"> </w:t>
      </w:r>
      <w:proofErr w:type="spellStart"/>
      <w:r w:rsidRPr="0040111F">
        <w:rPr>
          <w:rFonts w:ascii="Times New Roman" w:hAnsi="Times New Roman" w:cs="Times New Roman"/>
          <w:sz w:val="24"/>
          <w:szCs w:val="24"/>
          <w:u w:val="single"/>
        </w:rPr>
        <w:t>Tax</w:t>
      </w:r>
      <w:proofErr w:type="spellEnd"/>
      <w:r w:rsidRPr="0040111F">
        <w:rPr>
          <w:rFonts w:ascii="Times New Roman" w:hAnsi="Times New Roman" w:cs="Times New Roman"/>
          <w:sz w:val="24"/>
          <w:szCs w:val="24"/>
          <w:u w:val="single"/>
        </w:rPr>
        <w:t>”</w:t>
      </w:r>
      <w:r w:rsidR="00417095" w:rsidRPr="0040111F">
        <w:rPr>
          <w:rFonts w:ascii="Times New Roman" w:hAnsi="Times New Roman" w:cs="Times New Roman"/>
          <w:sz w:val="24"/>
          <w:szCs w:val="24"/>
          <w:u w:val="single"/>
        </w:rPr>
        <w:t>), quale disciplinata dall’art. 1, commi da 491 a 500, della L. 24 dicembre 2012 n. 228 (c.d. “Legge di stabilità 2013”) e dal Decreto del Ministro dell’Economia e delle Finanze 21 febbraio 2013.</w:t>
      </w:r>
    </w:p>
    <w:p w:rsidR="00417095" w:rsidRDefault="00BB10FF" w:rsidP="00845AB7">
      <w:pPr>
        <w:spacing w:after="0"/>
        <w:jc w:val="both"/>
        <w:rPr>
          <w:rFonts w:ascii="Times New Roman" w:hAnsi="Times New Roman" w:cs="Times New Roman"/>
          <w:sz w:val="24"/>
          <w:szCs w:val="24"/>
        </w:rPr>
      </w:pPr>
      <w:r>
        <w:rPr>
          <w:rFonts w:ascii="Times New Roman" w:hAnsi="Times New Roman" w:cs="Times New Roman"/>
          <w:sz w:val="24"/>
          <w:szCs w:val="24"/>
        </w:rPr>
        <w:t>Ricorrendone i presupposti</w:t>
      </w:r>
      <w:r w:rsidR="00BB2D74">
        <w:rPr>
          <w:rFonts w:ascii="Times New Roman" w:hAnsi="Times New Roman" w:cs="Times New Roman"/>
          <w:sz w:val="24"/>
          <w:szCs w:val="24"/>
        </w:rPr>
        <w:t xml:space="preserve"> (trasferimento per atto tra vivi a titolo oneroso della proprietà -tanto piena quanto nuda- di azioni emesse da società aventi sede legale nel territorio dello Stato)</w:t>
      </w:r>
      <w:r>
        <w:rPr>
          <w:rFonts w:ascii="Times New Roman" w:hAnsi="Times New Roman" w:cs="Times New Roman"/>
          <w:sz w:val="24"/>
          <w:szCs w:val="24"/>
        </w:rPr>
        <w:t>, e salvi</w:t>
      </w:r>
      <w:r w:rsidR="00417095">
        <w:rPr>
          <w:rFonts w:ascii="Times New Roman" w:hAnsi="Times New Roman" w:cs="Times New Roman"/>
          <w:sz w:val="24"/>
          <w:szCs w:val="24"/>
        </w:rPr>
        <w:t xml:space="preserve"> i casi di esclusione dall’ambito di applicazione dell’imposta e i casi di esenzione dall’imposta (casi che devono essere espressamente attestati </w:t>
      </w:r>
      <w:r w:rsidR="00772432">
        <w:rPr>
          <w:rFonts w:ascii="Times New Roman" w:hAnsi="Times New Roman" w:cs="Times New Roman"/>
          <w:sz w:val="24"/>
          <w:szCs w:val="24"/>
        </w:rPr>
        <w:t xml:space="preserve">per iscritto </w:t>
      </w:r>
      <w:r w:rsidR="00417095">
        <w:rPr>
          <w:rFonts w:ascii="Times New Roman" w:hAnsi="Times New Roman" w:cs="Times New Roman"/>
          <w:sz w:val="24"/>
          <w:szCs w:val="24"/>
        </w:rPr>
        <w:t xml:space="preserve">dal contribuente al fine di esentare il notaio dall’obbligo del versamento dell’imposta medesima), </w:t>
      </w:r>
      <w:r w:rsidR="00417095" w:rsidRPr="0080196E">
        <w:rPr>
          <w:rFonts w:ascii="Times New Roman" w:hAnsi="Times New Roman" w:cs="Times New Roman"/>
          <w:sz w:val="24"/>
          <w:szCs w:val="24"/>
          <w:u w:val="single"/>
        </w:rPr>
        <w:t>l’imposta:</w:t>
      </w:r>
    </w:p>
    <w:p w:rsidR="006175A6" w:rsidRDefault="00417095" w:rsidP="00845A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E53D7">
        <w:rPr>
          <w:rFonts w:ascii="Times New Roman" w:hAnsi="Times New Roman" w:cs="Times New Roman"/>
          <w:sz w:val="24"/>
          <w:szCs w:val="24"/>
          <w:u w:val="single"/>
        </w:rPr>
        <w:t>è dovuta</w:t>
      </w:r>
      <w:r>
        <w:rPr>
          <w:rFonts w:ascii="Times New Roman" w:hAnsi="Times New Roman" w:cs="Times New Roman"/>
          <w:sz w:val="24"/>
          <w:szCs w:val="24"/>
        </w:rPr>
        <w:t xml:space="preserve"> da</w:t>
      </w:r>
      <w:r w:rsidR="005D23C2">
        <w:rPr>
          <w:rFonts w:ascii="Times New Roman" w:hAnsi="Times New Roman" w:cs="Times New Roman"/>
          <w:sz w:val="24"/>
          <w:szCs w:val="24"/>
        </w:rPr>
        <w:t xml:space="preserve">l soggetto a favore del quale avviene il trasferimento, e quindi </w:t>
      </w:r>
      <w:r w:rsidR="005D23C2" w:rsidRPr="004E53D7">
        <w:rPr>
          <w:rFonts w:ascii="Times New Roman" w:hAnsi="Times New Roman" w:cs="Times New Roman"/>
          <w:sz w:val="24"/>
          <w:szCs w:val="24"/>
          <w:u w:val="single"/>
        </w:rPr>
        <w:t>dalla parte acquirente</w:t>
      </w:r>
      <w:r w:rsidR="00BB10FF">
        <w:rPr>
          <w:rFonts w:ascii="Times New Roman" w:hAnsi="Times New Roman" w:cs="Times New Roman"/>
          <w:sz w:val="24"/>
          <w:szCs w:val="24"/>
        </w:rPr>
        <w:t xml:space="preserve">, </w:t>
      </w:r>
      <w:r w:rsidR="00BB2D74">
        <w:rPr>
          <w:rFonts w:ascii="Times New Roman" w:hAnsi="Times New Roman" w:cs="Times New Roman"/>
          <w:sz w:val="24"/>
          <w:szCs w:val="24"/>
        </w:rPr>
        <w:t xml:space="preserve">(indipendentemente dalla sua residenza) </w:t>
      </w:r>
      <w:r w:rsidRPr="004E53D7">
        <w:rPr>
          <w:rFonts w:ascii="Times New Roman" w:hAnsi="Times New Roman" w:cs="Times New Roman"/>
          <w:sz w:val="24"/>
          <w:szCs w:val="24"/>
          <w:u w:val="single"/>
        </w:rPr>
        <w:t>nella misura pari al</w:t>
      </w:r>
      <w:r w:rsidR="005D23C2" w:rsidRPr="004E53D7">
        <w:rPr>
          <w:rFonts w:ascii="Times New Roman" w:hAnsi="Times New Roman" w:cs="Times New Roman"/>
          <w:sz w:val="24"/>
          <w:szCs w:val="24"/>
          <w:u w:val="single"/>
        </w:rPr>
        <w:t>lo 0,2</w:t>
      </w:r>
      <w:r w:rsidRPr="004E53D7">
        <w:rPr>
          <w:rFonts w:ascii="Times New Roman" w:hAnsi="Times New Roman" w:cs="Times New Roman"/>
          <w:sz w:val="24"/>
          <w:szCs w:val="24"/>
          <w:u w:val="single"/>
        </w:rPr>
        <w:t>%</w:t>
      </w:r>
      <w:r w:rsidR="005D23C2" w:rsidRPr="004E53D7">
        <w:rPr>
          <w:rFonts w:ascii="Times New Roman" w:hAnsi="Times New Roman" w:cs="Times New Roman"/>
          <w:sz w:val="24"/>
          <w:szCs w:val="24"/>
          <w:u w:val="single"/>
        </w:rPr>
        <w:t>, assumendo quale base</w:t>
      </w:r>
      <w:r w:rsidR="005D23C2">
        <w:rPr>
          <w:rFonts w:ascii="Times New Roman" w:hAnsi="Times New Roman" w:cs="Times New Roman"/>
          <w:sz w:val="24"/>
          <w:szCs w:val="24"/>
        </w:rPr>
        <w:t xml:space="preserve"> </w:t>
      </w:r>
      <w:r w:rsidR="005D23C2" w:rsidRPr="004E53D7">
        <w:rPr>
          <w:rFonts w:ascii="Times New Roman" w:hAnsi="Times New Roman" w:cs="Times New Roman"/>
          <w:sz w:val="24"/>
          <w:szCs w:val="24"/>
          <w:u w:val="single"/>
        </w:rPr>
        <w:lastRenderedPageBreak/>
        <w:t>imponibile</w:t>
      </w:r>
      <w:r w:rsidR="005D23C2">
        <w:rPr>
          <w:rFonts w:ascii="Times New Roman" w:hAnsi="Times New Roman" w:cs="Times New Roman"/>
          <w:sz w:val="24"/>
          <w:szCs w:val="24"/>
        </w:rPr>
        <w:t xml:space="preserve"> il valore della transazione, e cioè </w:t>
      </w:r>
      <w:r w:rsidR="005D23C2" w:rsidRPr="004E53D7">
        <w:rPr>
          <w:rFonts w:ascii="Times New Roman" w:hAnsi="Times New Roman" w:cs="Times New Roman"/>
          <w:sz w:val="24"/>
          <w:szCs w:val="24"/>
          <w:u w:val="single"/>
        </w:rPr>
        <w:t>il prezzo pagato dalla parte acquirente medesima</w:t>
      </w:r>
      <w:r w:rsidR="00BB2D74">
        <w:rPr>
          <w:rFonts w:ascii="Times New Roman" w:hAnsi="Times New Roman" w:cs="Times New Roman"/>
          <w:sz w:val="24"/>
          <w:szCs w:val="24"/>
        </w:rPr>
        <w:t xml:space="preserve"> o, in mancanza, il valore normale determinato ai sensi dell’art. 9, comma 4, del T.U.I.R.</w:t>
      </w:r>
    </w:p>
    <w:p w:rsidR="005D23C2" w:rsidRDefault="005D23C2" w:rsidP="00845A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E53D7">
        <w:rPr>
          <w:rFonts w:ascii="Times New Roman" w:hAnsi="Times New Roman" w:cs="Times New Roman"/>
          <w:sz w:val="24"/>
          <w:szCs w:val="24"/>
          <w:u w:val="single"/>
        </w:rPr>
        <w:t>è versata</w:t>
      </w:r>
      <w:r>
        <w:rPr>
          <w:rFonts w:ascii="Times New Roman" w:hAnsi="Times New Roman" w:cs="Times New Roman"/>
          <w:sz w:val="24"/>
          <w:szCs w:val="24"/>
        </w:rPr>
        <w:t xml:space="preserve"> dal soggetto che interviene nell’esecuzione dell’operazione, e quindi </w:t>
      </w:r>
      <w:r w:rsidRPr="004E53D7">
        <w:rPr>
          <w:rFonts w:ascii="Times New Roman" w:hAnsi="Times New Roman" w:cs="Times New Roman"/>
          <w:sz w:val="24"/>
          <w:szCs w:val="24"/>
          <w:u w:val="single"/>
        </w:rPr>
        <w:t>dal notaio</w:t>
      </w:r>
      <w:r>
        <w:rPr>
          <w:rFonts w:ascii="Times New Roman" w:hAnsi="Times New Roman" w:cs="Times New Roman"/>
          <w:sz w:val="24"/>
          <w:szCs w:val="24"/>
        </w:rPr>
        <w:t>, il quale è l’unico responsabile per l’omesso o il ritardato versamento dell’imposta</w:t>
      </w:r>
      <w:r w:rsidR="00006C9A">
        <w:rPr>
          <w:rFonts w:ascii="Times New Roman" w:hAnsi="Times New Roman" w:cs="Times New Roman"/>
          <w:sz w:val="24"/>
          <w:szCs w:val="24"/>
        </w:rPr>
        <w:t xml:space="preserve"> (i</w:t>
      </w:r>
      <w:r>
        <w:rPr>
          <w:rFonts w:ascii="Times New Roman" w:hAnsi="Times New Roman" w:cs="Times New Roman"/>
          <w:sz w:val="24"/>
          <w:szCs w:val="24"/>
        </w:rPr>
        <w:t xml:space="preserve">l notaio può sospendere l’esecuzione dell’operazione </w:t>
      </w:r>
      <w:r w:rsidR="00006C9A">
        <w:rPr>
          <w:rFonts w:ascii="Times New Roman" w:hAnsi="Times New Roman" w:cs="Times New Roman"/>
          <w:sz w:val="24"/>
          <w:szCs w:val="24"/>
        </w:rPr>
        <w:t>-</w:t>
      </w:r>
      <w:r>
        <w:rPr>
          <w:rFonts w:ascii="Times New Roman" w:hAnsi="Times New Roman" w:cs="Times New Roman"/>
          <w:sz w:val="24"/>
          <w:szCs w:val="24"/>
        </w:rPr>
        <w:t>e quindi rifiutarsi di ricevere l’atto</w:t>
      </w:r>
      <w:r w:rsidR="00006C9A">
        <w:rPr>
          <w:rFonts w:ascii="Times New Roman" w:hAnsi="Times New Roman" w:cs="Times New Roman"/>
          <w:sz w:val="24"/>
          <w:szCs w:val="24"/>
        </w:rPr>
        <w:t>-</w:t>
      </w:r>
      <w:r>
        <w:rPr>
          <w:rFonts w:ascii="Times New Roman" w:hAnsi="Times New Roman" w:cs="Times New Roman"/>
          <w:sz w:val="24"/>
          <w:szCs w:val="24"/>
        </w:rPr>
        <w:t xml:space="preserve"> fino a che non ottenga provvista per il versamento dell’imposta</w:t>
      </w:r>
      <w:r w:rsidR="00006C9A">
        <w:rPr>
          <w:rFonts w:ascii="Times New Roman" w:hAnsi="Times New Roman" w:cs="Times New Roman"/>
          <w:sz w:val="24"/>
          <w:szCs w:val="24"/>
        </w:rPr>
        <w:t xml:space="preserve">), </w:t>
      </w:r>
      <w:r w:rsidRPr="004E53D7">
        <w:rPr>
          <w:rFonts w:ascii="Times New Roman" w:hAnsi="Times New Roman" w:cs="Times New Roman"/>
          <w:sz w:val="24"/>
          <w:szCs w:val="24"/>
          <w:u w:val="single"/>
        </w:rPr>
        <w:t>entro il giorno 16 del mese successivo al ricevimento dell’atto, mediante Modello F24, utilizzando, quale codice tributo, il codice</w:t>
      </w:r>
      <w:r w:rsidR="00B161C8" w:rsidRPr="004E53D7">
        <w:rPr>
          <w:rFonts w:ascii="Times New Roman" w:hAnsi="Times New Roman" w:cs="Times New Roman"/>
          <w:sz w:val="24"/>
          <w:szCs w:val="24"/>
          <w:u w:val="single"/>
        </w:rPr>
        <w:t xml:space="preserve"> 4058</w:t>
      </w:r>
      <w:r w:rsidR="00B161C8">
        <w:rPr>
          <w:rFonts w:ascii="Times New Roman" w:hAnsi="Times New Roman" w:cs="Times New Roman"/>
          <w:sz w:val="24"/>
          <w:szCs w:val="24"/>
        </w:rPr>
        <w:t>.</w:t>
      </w:r>
    </w:p>
    <w:p w:rsidR="00B161C8" w:rsidRPr="001501CD" w:rsidRDefault="00B161C8" w:rsidP="00B161C8">
      <w:pPr>
        <w:spacing w:after="0"/>
        <w:jc w:val="both"/>
        <w:rPr>
          <w:rFonts w:ascii="Times New Roman" w:hAnsi="Times New Roman" w:cs="Times New Roman"/>
          <w:sz w:val="24"/>
          <w:szCs w:val="24"/>
        </w:rPr>
      </w:pPr>
      <w:r>
        <w:rPr>
          <w:rFonts w:ascii="Times New Roman" w:hAnsi="Times New Roman" w:cs="Times New Roman"/>
          <w:sz w:val="24"/>
          <w:szCs w:val="24"/>
        </w:rPr>
        <w:t>Nella Risoluzione dell’Agenzia delle Entrate n. 62/E del 4 ottobre 2013, con la quale sono stati istituiti i codici tributo per il versamento dell’imposta in parola</w:t>
      </w:r>
      <w:r w:rsidR="002F35C1">
        <w:rPr>
          <w:rFonts w:ascii="Times New Roman" w:hAnsi="Times New Roman" w:cs="Times New Roman"/>
          <w:sz w:val="24"/>
          <w:szCs w:val="24"/>
        </w:rPr>
        <w:t xml:space="preserve"> (nonché quelli per il versamento delle eventuali sanzioni e degli eventuali interessi)</w:t>
      </w:r>
      <w:r>
        <w:rPr>
          <w:rFonts w:ascii="Times New Roman" w:hAnsi="Times New Roman" w:cs="Times New Roman"/>
          <w:sz w:val="24"/>
          <w:szCs w:val="24"/>
        </w:rPr>
        <w:t xml:space="preserve">, è stato precisato </w:t>
      </w:r>
      <w:r w:rsidR="001501CD">
        <w:rPr>
          <w:rFonts w:ascii="Times New Roman" w:hAnsi="Times New Roman" w:cs="Times New Roman"/>
          <w:sz w:val="24"/>
          <w:szCs w:val="24"/>
        </w:rPr>
        <w:t>quanto segue: “</w:t>
      </w:r>
      <w:r w:rsidRPr="004E53D7">
        <w:rPr>
          <w:rFonts w:ascii="Times New Roman" w:hAnsi="Times New Roman" w:cs="Times New Roman"/>
          <w:i/>
          <w:sz w:val="24"/>
          <w:szCs w:val="24"/>
          <w:u w:val="single"/>
        </w:rPr>
        <w:t>In sede di compilazione del modello F24, i suddetti codici tributo sono esposti nella</w:t>
      </w:r>
      <w:r w:rsidR="001501CD" w:rsidRPr="004E53D7">
        <w:rPr>
          <w:rFonts w:ascii="Times New Roman" w:hAnsi="Times New Roman" w:cs="Times New Roman"/>
          <w:i/>
          <w:sz w:val="24"/>
          <w:szCs w:val="24"/>
          <w:u w:val="single"/>
        </w:rPr>
        <w:t xml:space="preserve"> </w:t>
      </w:r>
      <w:r w:rsidRPr="004E53D7">
        <w:rPr>
          <w:rFonts w:ascii="Times New Roman" w:hAnsi="Times New Roman" w:cs="Times New Roman"/>
          <w:i/>
          <w:sz w:val="24"/>
          <w:szCs w:val="24"/>
          <w:u w:val="single"/>
        </w:rPr>
        <w:t>sezione “Erario” in corrispondenza delle somme indicate nella colonna “importi a debito</w:t>
      </w:r>
      <w:r w:rsidR="001501CD" w:rsidRPr="004E53D7">
        <w:rPr>
          <w:rFonts w:ascii="Times New Roman" w:hAnsi="Times New Roman" w:cs="Times New Roman"/>
          <w:i/>
          <w:sz w:val="24"/>
          <w:szCs w:val="24"/>
          <w:u w:val="single"/>
        </w:rPr>
        <w:t xml:space="preserve"> </w:t>
      </w:r>
      <w:r w:rsidRPr="004E53D7">
        <w:rPr>
          <w:rFonts w:ascii="Times New Roman" w:hAnsi="Times New Roman" w:cs="Times New Roman"/>
          <w:i/>
          <w:sz w:val="24"/>
          <w:szCs w:val="24"/>
          <w:u w:val="single"/>
        </w:rPr>
        <w:t>versati”, con indicazione, nel campo “rateazione/regione/</w:t>
      </w:r>
      <w:proofErr w:type="spellStart"/>
      <w:r w:rsidRPr="004E53D7">
        <w:rPr>
          <w:rFonts w:ascii="Times New Roman" w:hAnsi="Times New Roman" w:cs="Times New Roman"/>
          <w:i/>
          <w:sz w:val="24"/>
          <w:szCs w:val="24"/>
          <w:u w:val="single"/>
        </w:rPr>
        <w:t>prov</w:t>
      </w:r>
      <w:proofErr w:type="spellEnd"/>
      <w:r w:rsidRPr="004E53D7">
        <w:rPr>
          <w:rFonts w:ascii="Times New Roman" w:hAnsi="Times New Roman" w:cs="Times New Roman"/>
          <w:i/>
          <w:sz w:val="24"/>
          <w:szCs w:val="24"/>
          <w:u w:val="single"/>
        </w:rPr>
        <w:t xml:space="preserve">./mese </w:t>
      </w:r>
      <w:proofErr w:type="spellStart"/>
      <w:r w:rsidRPr="004E53D7">
        <w:rPr>
          <w:rFonts w:ascii="Times New Roman" w:hAnsi="Times New Roman" w:cs="Times New Roman"/>
          <w:i/>
          <w:sz w:val="24"/>
          <w:szCs w:val="24"/>
          <w:u w:val="single"/>
        </w:rPr>
        <w:t>rif.</w:t>
      </w:r>
      <w:proofErr w:type="spellEnd"/>
      <w:r w:rsidRPr="004E53D7">
        <w:rPr>
          <w:rFonts w:ascii="Times New Roman" w:hAnsi="Times New Roman" w:cs="Times New Roman"/>
          <w:i/>
          <w:sz w:val="24"/>
          <w:szCs w:val="24"/>
          <w:u w:val="single"/>
        </w:rPr>
        <w:t>” e nel campo</w:t>
      </w:r>
      <w:r w:rsidR="001501CD" w:rsidRPr="004E53D7">
        <w:rPr>
          <w:rFonts w:ascii="Times New Roman" w:hAnsi="Times New Roman" w:cs="Times New Roman"/>
          <w:i/>
          <w:sz w:val="24"/>
          <w:szCs w:val="24"/>
          <w:u w:val="single"/>
        </w:rPr>
        <w:t xml:space="preserve"> </w:t>
      </w:r>
      <w:r w:rsidRPr="004E53D7">
        <w:rPr>
          <w:rFonts w:ascii="Times New Roman" w:hAnsi="Times New Roman" w:cs="Times New Roman"/>
          <w:i/>
          <w:sz w:val="24"/>
          <w:szCs w:val="24"/>
          <w:u w:val="single"/>
        </w:rPr>
        <w:t>“anno di riferimento”, del mese e dell’anno d’imposta per cui si effettua il versamento,</w:t>
      </w:r>
      <w:r w:rsidR="001501CD" w:rsidRPr="004E53D7">
        <w:rPr>
          <w:rFonts w:ascii="Times New Roman" w:hAnsi="Times New Roman" w:cs="Times New Roman"/>
          <w:i/>
          <w:sz w:val="24"/>
          <w:szCs w:val="24"/>
          <w:u w:val="single"/>
        </w:rPr>
        <w:t xml:space="preserve"> </w:t>
      </w:r>
      <w:r w:rsidRPr="004E53D7">
        <w:rPr>
          <w:rFonts w:ascii="Times New Roman" w:hAnsi="Times New Roman" w:cs="Times New Roman"/>
          <w:i/>
          <w:sz w:val="24"/>
          <w:szCs w:val="24"/>
          <w:u w:val="single"/>
        </w:rPr>
        <w:t>rispettivamente nei formati “00MM” e “AAAA”</w:t>
      </w:r>
      <w:r w:rsidRPr="001501CD">
        <w:rPr>
          <w:rFonts w:ascii="Times New Roman" w:hAnsi="Times New Roman" w:cs="Times New Roman"/>
          <w:i/>
          <w:sz w:val="24"/>
          <w:szCs w:val="24"/>
        </w:rPr>
        <w:t>.</w:t>
      </w:r>
      <w:r w:rsidR="001501CD">
        <w:rPr>
          <w:rFonts w:ascii="Times New Roman" w:hAnsi="Times New Roman" w:cs="Times New Roman"/>
          <w:sz w:val="24"/>
          <w:szCs w:val="24"/>
        </w:rPr>
        <w:t>” -.</w:t>
      </w:r>
    </w:p>
    <w:p w:rsidR="004E53D7" w:rsidRPr="004E53D7" w:rsidRDefault="00772432" w:rsidP="00845AB7">
      <w:pPr>
        <w:spacing w:after="0"/>
        <w:jc w:val="both"/>
        <w:rPr>
          <w:rFonts w:ascii="Times New Roman" w:hAnsi="Times New Roman" w:cs="Times New Roman"/>
          <w:sz w:val="24"/>
          <w:szCs w:val="24"/>
          <w:u w:val="single"/>
        </w:rPr>
      </w:pPr>
      <w:r w:rsidRPr="004E53D7">
        <w:rPr>
          <w:rFonts w:ascii="Times New Roman" w:hAnsi="Times New Roman" w:cs="Times New Roman"/>
          <w:sz w:val="24"/>
          <w:szCs w:val="24"/>
          <w:u w:val="single"/>
        </w:rPr>
        <w:t>Effettuato il pagamento, il notaio conserverà copia del relativo Modello F24, debitamente quietanzato, nel fascicolo di studio della relativa pratica.</w:t>
      </w:r>
      <w:r w:rsidR="004E53D7">
        <w:rPr>
          <w:rFonts w:ascii="Times New Roman" w:hAnsi="Times New Roman" w:cs="Times New Roman"/>
          <w:sz w:val="24"/>
          <w:szCs w:val="24"/>
          <w:u w:val="single"/>
        </w:rPr>
        <w:t xml:space="preserve"> Sarà, inoltre, opportuno conservare un’ulteriore copia del Modello F24 in un apposito e distinto fascicolo generale (su base annuale) da trasmettere al commercialista onde consentire allo stesso di predisporre correttamente il </w:t>
      </w:r>
      <w:r w:rsidR="004E53D7" w:rsidRPr="004E53D7">
        <w:rPr>
          <w:rFonts w:ascii="Times New Roman" w:hAnsi="Times New Roman" w:cs="Times New Roman"/>
          <w:sz w:val="24"/>
          <w:szCs w:val="24"/>
          <w:u w:val="single"/>
        </w:rPr>
        <w:t>“Modello FTT”</w:t>
      </w:r>
      <w:r w:rsidR="004E53D7">
        <w:rPr>
          <w:rFonts w:ascii="Times New Roman" w:hAnsi="Times New Roman" w:cs="Times New Roman"/>
          <w:sz w:val="24"/>
          <w:szCs w:val="24"/>
          <w:u w:val="single"/>
        </w:rPr>
        <w:t>, necessario per la eventuale dichiarazione annuale.</w:t>
      </w:r>
    </w:p>
    <w:p w:rsidR="00B8723D" w:rsidRDefault="00B8723D" w:rsidP="00845AB7">
      <w:pPr>
        <w:spacing w:after="0"/>
        <w:jc w:val="both"/>
        <w:rPr>
          <w:rFonts w:ascii="Times New Roman" w:hAnsi="Times New Roman" w:cs="Times New Roman"/>
          <w:sz w:val="24"/>
          <w:szCs w:val="24"/>
        </w:rPr>
      </w:pPr>
      <w:r>
        <w:rPr>
          <w:rFonts w:ascii="Times New Roman" w:hAnsi="Times New Roman" w:cs="Times New Roman"/>
          <w:sz w:val="24"/>
          <w:szCs w:val="24"/>
        </w:rPr>
        <w:t>Il Provvedimento del Direttore dell’Agenzia delle Entrate prot. n.</w:t>
      </w:r>
      <w:r w:rsidRPr="00B8723D">
        <w:rPr>
          <w:rFonts w:ascii="Times New Roman" w:hAnsi="Times New Roman" w:cs="Times New Roman"/>
          <w:sz w:val="24"/>
          <w:szCs w:val="24"/>
        </w:rPr>
        <w:t xml:space="preserve"> 2013/87896</w:t>
      </w:r>
      <w:r>
        <w:rPr>
          <w:rFonts w:ascii="Times New Roman" w:hAnsi="Times New Roman" w:cs="Times New Roman"/>
          <w:sz w:val="24"/>
          <w:szCs w:val="24"/>
        </w:rPr>
        <w:t xml:space="preserve"> del 18 luglio 2013 contiene precise prescrizioni in materia di adempimenti dichiarati</w:t>
      </w:r>
      <w:r w:rsidR="0080196E">
        <w:rPr>
          <w:rFonts w:ascii="Times New Roman" w:hAnsi="Times New Roman" w:cs="Times New Roman"/>
          <w:sz w:val="24"/>
          <w:szCs w:val="24"/>
        </w:rPr>
        <w:t>v</w:t>
      </w:r>
      <w:bookmarkStart w:id="0" w:name="_GoBack"/>
      <w:bookmarkEnd w:id="0"/>
      <w:r>
        <w:rPr>
          <w:rFonts w:ascii="Times New Roman" w:hAnsi="Times New Roman" w:cs="Times New Roman"/>
          <w:sz w:val="24"/>
          <w:szCs w:val="24"/>
        </w:rPr>
        <w:t>i, modalità di versamento dell’imposta, obblighi strumentali e modalità di rimborso.</w:t>
      </w:r>
    </w:p>
    <w:p w:rsidR="00B8723D" w:rsidRPr="00B8723D" w:rsidRDefault="00B8723D" w:rsidP="00845AB7">
      <w:pPr>
        <w:spacing w:after="0"/>
        <w:jc w:val="both"/>
        <w:rPr>
          <w:rFonts w:ascii="Times New Roman" w:hAnsi="Times New Roman" w:cs="Times New Roman"/>
          <w:sz w:val="24"/>
          <w:szCs w:val="24"/>
        </w:rPr>
      </w:pPr>
      <w:r>
        <w:rPr>
          <w:rFonts w:ascii="Times New Roman" w:hAnsi="Times New Roman" w:cs="Times New Roman"/>
          <w:sz w:val="24"/>
          <w:szCs w:val="24"/>
        </w:rPr>
        <w:t>Nella Segnalazione Novità Normativa “</w:t>
      </w:r>
      <w:proofErr w:type="spellStart"/>
      <w:r>
        <w:rPr>
          <w:rFonts w:ascii="Times New Roman" w:hAnsi="Times New Roman" w:cs="Times New Roman"/>
          <w:sz w:val="24"/>
          <w:szCs w:val="24"/>
        </w:rPr>
        <w:t>Tobin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Tax</w:t>
      </w:r>
      <w:proofErr w:type="spellEnd"/>
      <w:r>
        <w:rPr>
          <w:rFonts w:ascii="Times New Roman" w:hAnsi="Times New Roman" w:cs="Times New Roman"/>
          <w:sz w:val="24"/>
          <w:szCs w:val="24"/>
        </w:rPr>
        <w:t>: il punto della situazione” pubblicata su CNN Notizie del 7 ottobre 2013 si legge: “</w:t>
      </w:r>
      <w:r w:rsidRPr="00B8723D">
        <w:rPr>
          <w:rFonts w:ascii="Times New Roman" w:hAnsi="Times New Roman" w:cs="Times New Roman"/>
          <w:i/>
          <w:sz w:val="24"/>
          <w:szCs w:val="24"/>
        </w:rPr>
        <w:t>Circa gli obbl</w:t>
      </w:r>
      <w:r>
        <w:rPr>
          <w:rFonts w:ascii="Times New Roman" w:hAnsi="Times New Roman" w:cs="Times New Roman"/>
          <w:i/>
          <w:sz w:val="24"/>
          <w:szCs w:val="24"/>
        </w:rPr>
        <w:t>ighi strumentali derivanti dall’applicazione dell’</w:t>
      </w:r>
      <w:r w:rsidRPr="00B8723D">
        <w:rPr>
          <w:rFonts w:ascii="Times New Roman" w:hAnsi="Times New Roman" w:cs="Times New Roman"/>
          <w:i/>
          <w:sz w:val="24"/>
          <w:szCs w:val="24"/>
        </w:rPr>
        <w:t>imposta, il Provvedimento disciplina specificamente per gli intermediari la registrazione delle operazioni e delle relative informazioni da indicare in un &lt;prospetto analitico&gt;, mentre relativamente ad altri soggetti, tra cui i notai, si limita a disporre, invece, la conservazione della documentazione relativa alle operazioni e la predisposizione di un registro cronologico giornaliero delle medesime, facendo comunque salva la possibilità per questi soggetti di adottare i registri su supporto informatico in conformità alle disposizioni del Codice dell</w:t>
      </w:r>
      <w:r>
        <w:rPr>
          <w:rFonts w:ascii="Times New Roman" w:hAnsi="Times New Roman" w:cs="Times New Roman"/>
          <w:i/>
          <w:sz w:val="24"/>
          <w:szCs w:val="24"/>
        </w:rPr>
        <w:t>’</w:t>
      </w:r>
      <w:r w:rsidRPr="00B8723D">
        <w:rPr>
          <w:rFonts w:ascii="Times New Roman" w:hAnsi="Times New Roman" w:cs="Times New Roman"/>
          <w:i/>
          <w:sz w:val="24"/>
          <w:szCs w:val="24"/>
        </w:rPr>
        <w:t xml:space="preserve">amministrazione digitale di cui al d.lgs. 7 marzo 2005, n. 82. </w:t>
      </w:r>
      <w:r w:rsidRPr="00BA318C">
        <w:rPr>
          <w:rFonts w:ascii="Times New Roman" w:hAnsi="Times New Roman" w:cs="Times New Roman"/>
          <w:i/>
          <w:sz w:val="24"/>
          <w:szCs w:val="24"/>
          <w:u w:val="single"/>
        </w:rPr>
        <w:t>Dalla formulazione del Provvedimento non è chiaro se il repertorio notarile (e il registro delle girate) possano integrare il registro cronologico giornaliero di cui sopra o se invece debba predisporsi un registro autonomo (in merito alla questione il Consiglio nazionale del notariato, in data 19 luglio 2013, ha formulato un quesito all’Agenzia delle entrate, attualmente in attesa di risposta).</w:t>
      </w:r>
      <w:r>
        <w:rPr>
          <w:rFonts w:ascii="Times New Roman" w:hAnsi="Times New Roman" w:cs="Times New Roman"/>
          <w:sz w:val="24"/>
          <w:szCs w:val="24"/>
        </w:rPr>
        <w:t>” -.</w:t>
      </w:r>
    </w:p>
    <w:p w:rsidR="001230FF" w:rsidRPr="00135E57" w:rsidRDefault="00135E57" w:rsidP="001230FF">
      <w:pPr>
        <w:spacing w:after="0"/>
        <w:jc w:val="both"/>
        <w:rPr>
          <w:rFonts w:ascii="Times New Roman" w:hAnsi="Times New Roman" w:cs="Times New Roman"/>
          <w:sz w:val="24"/>
          <w:szCs w:val="24"/>
        </w:rPr>
      </w:pPr>
      <w:r>
        <w:rPr>
          <w:rFonts w:ascii="Times New Roman" w:hAnsi="Times New Roman" w:cs="Times New Roman"/>
          <w:sz w:val="24"/>
          <w:szCs w:val="24"/>
        </w:rPr>
        <w:t xml:space="preserve">La questione è </w:t>
      </w:r>
      <w:r w:rsidR="002C49A5">
        <w:rPr>
          <w:rFonts w:ascii="Times New Roman" w:hAnsi="Times New Roman" w:cs="Times New Roman"/>
          <w:sz w:val="24"/>
          <w:szCs w:val="24"/>
        </w:rPr>
        <w:t xml:space="preserve">stata </w:t>
      </w:r>
      <w:r>
        <w:rPr>
          <w:rFonts w:ascii="Times New Roman" w:hAnsi="Times New Roman" w:cs="Times New Roman"/>
          <w:sz w:val="24"/>
          <w:szCs w:val="24"/>
        </w:rPr>
        <w:t>affrontata ancora nella risposta al Quesito Tributario n. 92-2015/T “Modalità di tenuta del registro delle operazioni imponibili dell’imposta sulle transazioni finanziarie per gli “altri” soggetti responsabili, tra cui i notai”, pubblicata su CNN Notizie del 22 marzo 2016, nella quale si legge: “</w:t>
      </w:r>
      <w:r w:rsidR="001230FF" w:rsidRPr="001230FF">
        <w:rPr>
          <w:rFonts w:ascii="Times New Roman" w:hAnsi="Times New Roman" w:cs="Times New Roman"/>
          <w:i/>
          <w:sz w:val="24"/>
          <w:szCs w:val="24"/>
        </w:rPr>
        <w:t xml:space="preserve">Si chiede di verificare quali siano le modalità di tenuta del registro delle operazioni imponibili dell’imposta sulle transazioni finanziarie (cd. </w:t>
      </w:r>
      <w:proofErr w:type="spellStart"/>
      <w:proofErr w:type="gramStart"/>
      <w:r w:rsidR="001230FF" w:rsidRPr="001230FF">
        <w:rPr>
          <w:rFonts w:ascii="Times New Roman" w:hAnsi="Times New Roman" w:cs="Times New Roman"/>
          <w:i/>
          <w:sz w:val="24"/>
          <w:szCs w:val="24"/>
        </w:rPr>
        <w:t>tobin</w:t>
      </w:r>
      <w:proofErr w:type="spellEnd"/>
      <w:proofErr w:type="gramEnd"/>
      <w:r w:rsidR="001230FF" w:rsidRPr="001230FF">
        <w:rPr>
          <w:rFonts w:ascii="Times New Roman" w:hAnsi="Times New Roman" w:cs="Times New Roman"/>
          <w:i/>
          <w:sz w:val="24"/>
          <w:szCs w:val="24"/>
        </w:rPr>
        <w:t xml:space="preserve"> </w:t>
      </w:r>
      <w:proofErr w:type="spellStart"/>
      <w:r w:rsidR="001230FF" w:rsidRPr="001230FF">
        <w:rPr>
          <w:rFonts w:ascii="Times New Roman" w:hAnsi="Times New Roman" w:cs="Times New Roman"/>
          <w:i/>
          <w:sz w:val="24"/>
          <w:szCs w:val="24"/>
        </w:rPr>
        <w:t>tax</w:t>
      </w:r>
      <w:proofErr w:type="spellEnd"/>
      <w:r w:rsidR="001230FF" w:rsidRPr="001230FF">
        <w:rPr>
          <w:rFonts w:ascii="Times New Roman" w:hAnsi="Times New Roman" w:cs="Times New Roman"/>
          <w:i/>
          <w:sz w:val="24"/>
          <w:szCs w:val="24"/>
        </w:rPr>
        <w:t xml:space="preserve">), tenuto conto che “in seguito a girata sottoposta alla normativa </w:t>
      </w:r>
      <w:proofErr w:type="spellStart"/>
      <w:r w:rsidR="001230FF" w:rsidRPr="001230FF">
        <w:rPr>
          <w:rFonts w:ascii="Times New Roman" w:hAnsi="Times New Roman" w:cs="Times New Roman"/>
          <w:i/>
          <w:sz w:val="24"/>
          <w:szCs w:val="24"/>
        </w:rPr>
        <w:t>tobin</w:t>
      </w:r>
      <w:proofErr w:type="spellEnd"/>
      <w:r w:rsidR="001230FF" w:rsidRPr="001230FF">
        <w:rPr>
          <w:rFonts w:ascii="Times New Roman" w:hAnsi="Times New Roman" w:cs="Times New Roman"/>
          <w:i/>
          <w:sz w:val="24"/>
          <w:szCs w:val="24"/>
        </w:rPr>
        <w:t xml:space="preserve"> </w:t>
      </w:r>
      <w:proofErr w:type="spellStart"/>
      <w:r w:rsidR="001230FF" w:rsidRPr="001230FF">
        <w:rPr>
          <w:rFonts w:ascii="Times New Roman" w:hAnsi="Times New Roman" w:cs="Times New Roman"/>
          <w:i/>
          <w:sz w:val="24"/>
          <w:szCs w:val="24"/>
        </w:rPr>
        <w:t>tax</w:t>
      </w:r>
      <w:proofErr w:type="spellEnd"/>
      <w:r w:rsidR="001230FF" w:rsidRPr="001230FF">
        <w:rPr>
          <w:rFonts w:ascii="Times New Roman" w:hAnsi="Times New Roman" w:cs="Times New Roman"/>
          <w:i/>
          <w:sz w:val="24"/>
          <w:szCs w:val="24"/>
        </w:rPr>
        <w:t xml:space="preserve"> tra gli adempimenti a carico del notaio è prevista la registrazione delle operazioni in registro informatico”.</w:t>
      </w:r>
      <w:r>
        <w:rPr>
          <w:rFonts w:ascii="Times New Roman" w:hAnsi="Times New Roman" w:cs="Times New Roman"/>
          <w:i/>
          <w:sz w:val="24"/>
          <w:szCs w:val="24"/>
        </w:rPr>
        <w:t xml:space="preserve"> </w:t>
      </w:r>
      <w:r w:rsidR="001230FF" w:rsidRPr="001230FF">
        <w:rPr>
          <w:rFonts w:ascii="Times New Roman" w:hAnsi="Times New Roman" w:cs="Times New Roman"/>
          <w:i/>
          <w:sz w:val="24"/>
          <w:szCs w:val="24"/>
        </w:rPr>
        <w:t>Al riguardo appare il caso di richiamare quanto già evidenziato in occasione della segnalazione novità del 7 ottobre 2013 in CNN Notizie, “</w:t>
      </w:r>
      <w:proofErr w:type="spellStart"/>
      <w:r w:rsidR="001230FF" w:rsidRPr="001230FF">
        <w:rPr>
          <w:rFonts w:ascii="Times New Roman" w:hAnsi="Times New Roman" w:cs="Times New Roman"/>
          <w:i/>
          <w:sz w:val="24"/>
          <w:szCs w:val="24"/>
        </w:rPr>
        <w:t>Tobin</w:t>
      </w:r>
      <w:proofErr w:type="spellEnd"/>
      <w:r w:rsidR="001230FF" w:rsidRPr="001230FF">
        <w:rPr>
          <w:rFonts w:ascii="Times New Roman" w:hAnsi="Times New Roman" w:cs="Times New Roman"/>
          <w:i/>
          <w:sz w:val="24"/>
          <w:szCs w:val="24"/>
        </w:rPr>
        <w:t xml:space="preserve"> </w:t>
      </w:r>
      <w:proofErr w:type="spellStart"/>
      <w:r w:rsidR="001230FF" w:rsidRPr="001230FF">
        <w:rPr>
          <w:rFonts w:ascii="Times New Roman" w:hAnsi="Times New Roman" w:cs="Times New Roman"/>
          <w:i/>
          <w:sz w:val="24"/>
          <w:szCs w:val="24"/>
        </w:rPr>
        <w:t>tax</w:t>
      </w:r>
      <w:proofErr w:type="spellEnd"/>
      <w:r w:rsidR="001230FF" w:rsidRPr="001230FF">
        <w:rPr>
          <w:rFonts w:ascii="Times New Roman" w:hAnsi="Times New Roman" w:cs="Times New Roman"/>
          <w:i/>
          <w:sz w:val="24"/>
          <w:szCs w:val="24"/>
        </w:rPr>
        <w:t xml:space="preserve">: il punto della situazione”, (est. </w:t>
      </w:r>
      <w:proofErr w:type="spellStart"/>
      <w:r w:rsidR="001230FF" w:rsidRPr="001230FF">
        <w:rPr>
          <w:rFonts w:ascii="Times New Roman" w:hAnsi="Times New Roman" w:cs="Times New Roman"/>
          <w:i/>
          <w:sz w:val="24"/>
          <w:szCs w:val="24"/>
        </w:rPr>
        <w:t>Mastroiacovo</w:t>
      </w:r>
      <w:proofErr w:type="spellEnd"/>
      <w:r w:rsidR="001230FF" w:rsidRPr="001230FF">
        <w:rPr>
          <w:rFonts w:ascii="Times New Roman" w:hAnsi="Times New Roman" w:cs="Times New Roman"/>
          <w:i/>
          <w:sz w:val="24"/>
          <w:szCs w:val="24"/>
        </w:rPr>
        <w:t>) sub paragrafo 3 relativo all’illustrazione dei c</w:t>
      </w:r>
      <w:r w:rsidR="002C49A5">
        <w:rPr>
          <w:rFonts w:ascii="Times New Roman" w:hAnsi="Times New Roman" w:cs="Times New Roman"/>
          <w:i/>
          <w:sz w:val="24"/>
          <w:szCs w:val="24"/>
        </w:rPr>
        <w:t>ontenuti del provvedimento dell’</w:t>
      </w:r>
      <w:r w:rsidR="001230FF" w:rsidRPr="001230FF">
        <w:rPr>
          <w:rFonts w:ascii="Times New Roman" w:hAnsi="Times New Roman" w:cs="Times New Roman"/>
          <w:i/>
          <w:sz w:val="24"/>
          <w:szCs w:val="24"/>
        </w:rPr>
        <w:t>Agenzia delle entrate del 18 luglio 2013 relativo alla definizione degli adempimenti dichiarativi, delle modalità di versamento dell</w:t>
      </w:r>
      <w:r w:rsidR="002C49A5">
        <w:rPr>
          <w:rFonts w:ascii="Times New Roman" w:hAnsi="Times New Roman" w:cs="Times New Roman"/>
          <w:i/>
          <w:sz w:val="24"/>
          <w:szCs w:val="24"/>
        </w:rPr>
        <w:t>’</w:t>
      </w:r>
      <w:r w:rsidR="001230FF" w:rsidRPr="001230FF">
        <w:rPr>
          <w:rFonts w:ascii="Times New Roman" w:hAnsi="Times New Roman" w:cs="Times New Roman"/>
          <w:i/>
          <w:sz w:val="24"/>
          <w:szCs w:val="24"/>
        </w:rPr>
        <w:t xml:space="preserve">imposta, dei relativi obblighi strumentali, delle modalità di rimborso, nel quale si precisa che la tenuta con modalità informatica della registrazione delle operazioni è, per i notai responsabili del versamento dell’imposta sulle </w:t>
      </w:r>
      <w:r w:rsidR="001230FF" w:rsidRPr="001230FF">
        <w:rPr>
          <w:rFonts w:ascii="Times New Roman" w:hAnsi="Times New Roman" w:cs="Times New Roman"/>
          <w:i/>
          <w:sz w:val="24"/>
          <w:szCs w:val="24"/>
        </w:rPr>
        <w:lastRenderedPageBreak/>
        <w:t>transazioni finanziarie, una possibilità e non un obbligo.</w:t>
      </w:r>
      <w:r>
        <w:rPr>
          <w:rFonts w:ascii="Times New Roman" w:hAnsi="Times New Roman" w:cs="Times New Roman"/>
          <w:i/>
          <w:sz w:val="24"/>
          <w:szCs w:val="24"/>
        </w:rPr>
        <w:t xml:space="preserve"> </w:t>
      </w:r>
      <w:r w:rsidR="001230FF" w:rsidRPr="001230FF">
        <w:rPr>
          <w:rFonts w:ascii="Times New Roman" w:hAnsi="Times New Roman" w:cs="Times New Roman"/>
          <w:i/>
          <w:sz w:val="24"/>
          <w:szCs w:val="24"/>
        </w:rPr>
        <w:t>In particolare, il punto 5.1 del citato Provvedimento prevede che “i responsabili del versamento dell’imposta di cui al punto 1 del presente provvedimento devono adempiere, ai sensi dell’articolo 19, comma 5, del decreto, agli obblighi strumentali. Tali obblighi consistono nella registrazione, relativamente alle singole operazioni, delle informazioni indicate nel “prospetto analitico” delle operazioni di cui ai commi 491 e 492 dell’articolo 1 della legge di stabilità 2013 (allegato 8) e nel “prospetto analitico” delle operazioni di cui al comma 495 dello stesso articolo (allegato 9). Il formato e la lunghezza dei campi relativi alle informazioni registrate devono essere adeguati alle specifiche tecniche ed ai tracciati record allegati (allegati 6 e 7)”, mentre il punto 5.9 del medesimo Provvedimento dispone che “i soggetti tenuti al versamento dell’imposta di cui al punto 2.1 ed i contribuenti diversi dalle persone fisiche devono conservare la documentazione relativa alle operazioni e predisporre un registro cronologico giornaliero delle medesime, fatta salva la possibilità di adottare i registri di cui al punto 5.2. I contribuenti persone fisiche devono conservare la documentazione idonea ad attestare l’avvenuta operazione anche attraverso gli estratti conto bancari”.</w:t>
      </w:r>
      <w:r>
        <w:rPr>
          <w:rFonts w:ascii="Times New Roman" w:hAnsi="Times New Roman" w:cs="Times New Roman"/>
          <w:i/>
          <w:sz w:val="24"/>
          <w:szCs w:val="24"/>
        </w:rPr>
        <w:t xml:space="preserve"> </w:t>
      </w:r>
      <w:r w:rsidR="001230FF" w:rsidRPr="001230FF">
        <w:rPr>
          <w:rFonts w:ascii="Times New Roman" w:hAnsi="Times New Roman" w:cs="Times New Roman"/>
          <w:i/>
          <w:sz w:val="24"/>
          <w:szCs w:val="24"/>
        </w:rPr>
        <w:t>E</w:t>
      </w:r>
      <w:r>
        <w:rPr>
          <w:rFonts w:ascii="Times New Roman" w:hAnsi="Times New Roman" w:cs="Times New Roman"/>
          <w:i/>
          <w:sz w:val="24"/>
          <w:szCs w:val="24"/>
        </w:rPr>
        <w:t>’</w:t>
      </w:r>
      <w:r w:rsidR="001230FF" w:rsidRPr="001230FF">
        <w:rPr>
          <w:rFonts w:ascii="Times New Roman" w:hAnsi="Times New Roman" w:cs="Times New Roman"/>
          <w:i/>
          <w:sz w:val="24"/>
          <w:szCs w:val="24"/>
        </w:rPr>
        <w:t xml:space="preserve"> dunque lo stesso Provvedimento a distinguere tra soggetti di cui al punto 1 (ovverosia gli intermediari) e soggetti di cui al punto 2.1. [</w:t>
      </w:r>
      <w:proofErr w:type="gramStart"/>
      <w:r w:rsidR="001230FF" w:rsidRPr="001230FF">
        <w:rPr>
          <w:rFonts w:ascii="Times New Roman" w:hAnsi="Times New Roman" w:cs="Times New Roman"/>
          <w:i/>
          <w:sz w:val="24"/>
          <w:szCs w:val="24"/>
        </w:rPr>
        <w:t>ovvero</w:t>
      </w:r>
      <w:r>
        <w:rPr>
          <w:rFonts w:ascii="Times New Roman" w:hAnsi="Times New Roman" w:cs="Times New Roman"/>
          <w:i/>
          <w:sz w:val="24"/>
          <w:szCs w:val="24"/>
        </w:rPr>
        <w:t>s</w:t>
      </w:r>
      <w:r w:rsidR="001230FF" w:rsidRPr="001230FF">
        <w:rPr>
          <w:rFonts w:ascii="Times New Roman" w:hAnsi="Times New Roman" w:cs="Times New Roman"/>
          <w:i/>
          <w:sz w:val="24"/>
          <w:szCs w:val="24"/>
        </w:rPr>
        <w:t>ia</w:t>
      </w:r>
      <w:proofErr w:type="gramEnd"/>
      <w:r w:rsidR="001230FF" w:rsidRPr="001230FF">
        <w:rPr>
          <w:rFonts w:ascii="Times New Roman" w:hAnsi="Times New Roman" w:cs="Times New Roman"/>
          <w:i/>
          <w:sz w:val="24"/>
          <w:szCs w:val="24"/>
        </w:rPr>
        <w:t xml:space="preserve"> altri soggetti responsabili del versamento dell’imposta, tra i quali al punto 2.1. </w:t>
      </w:r>
      <w:proofErr w:type="gramStart"/>
      <w:r w:rsidR="001230FF" w:rsidRPr="001230FF">
        <w:rPr>
          <w:rFonts w:ascii="Times New Roman" w:hAnsi="Times New Roman" w:cs="Times New Roman"/>
          <w:i/>
          <w:sz w:val="24"/>
          <w:szCs w:val="24"/>
        </w:rPr>
        <w:t>sub</w:t>
      </w:r>
      <w:proofErr w:type="gramEnd"/>
      <w:r w:rsidR="001230FF" w:rsidRPr="001230FF">
        <w:rPr>
          <w:rFonts w:ascii="Times New Roman" w:hAnsi="Times New Roman" w:cs="Times New Roman"/>
          <w:i/>
          <w:sz w:val="24"/>
          <w:szCs w:val="24"/>
        </w:rPr>
        <w:t xml:space="preserve"> c) figurano i notai] nel disciplinare gli obblighi formali che gli stessi debbono ottemperare.</w:t>
      </w:r>
      <w:r>
        <w:rPr>
          <w:rFonts w:ascii="Times New Roman" w:hAnsi="Times New Roman" w:cs="Times New Roman"/>
          <w:i/>
          <w:sz w:val="24"/>
          <w:szCs w:val="24"/>
        </w:rPr>
        <w:t xml:space="preserve"> </w:t>
      </w:r>
      <w:r w:rsidR="001230FF" w:rsidRPr="001230FF">
        <w:rPr>
          <w:rFonts w:ascii="Times New Roman" w:hAnsi="Times New Roman" w:cs="Times New Roman"/>
          <w:i/>
          <w:sz w:val="24"/>
          <w:szCs w:val="24"/>
        </w:rPr>
        <w:t>Pertanto, relativamente agli obbl</w:t>
      </w:r>
      <w:r>
        <w:rPr>
          <w:rFonts w:ascii="Times New Roman" w:hAnsi="Times New Roman" w:cs="Times New Roman"/>
          <w:i/>
          <w:sz w:val="24"/>
          <w:szCs w:val="24"/>
        </w:rPr>
        <w:t>ighi strumentali derivanti dall’applicazione dell’</w:t>
      </w:r>
      <w:r w:rsidR="001230FF" w:rsidRPr="001230FF">
        <w:rPr>
          <w:rFonts w:ascii="Times New Roman" w:hAnsi="Times New Roman" w:cs="Times New Roman"/>
          <w:i/>
          <w:sz w:val="24"/>
          <w:szCs w:val="24"/>
        </w:rPr>
        <w:t>imposta, il citato provvedimento prescrive per gli intermediari la registrazione delle operazioni e delle relative informazioni da indicare in un &lt;prospetto analitico&gt; (registro necessariamente informatico a campi obbligati), mentre, per gli altri soggetti, tra cui i notai, si limita a disporre la conservazione della documentazione relativa alle operazioni e la predisposizione di un registro cronologico giornaliero delle medesime, facendo comunque salva la possibilità per questi soggetti di adottare i registri su supporto informatico in conformità al</w:t>
      </w:r>
      <w:r w:rsidR="002C49A5">
        <w:rPr>
          <w:rFonts w:ascii="Times New Roman" w:hAnsi="Times New Roman" w:cs="Times New Roman"/>
          <w:i/>
          <w:sz w:val="24"/>
          <w:szCs w:val="24"/>
        </w:rPr>
        <w:t>le disposizioni del Codice dell’</w:t>
      </w:r>
      <w:r w:rsidR="001230FF" w:rsidRPr="001230FF">
        <w:rPr>
          <w:rFonts w:ascii="Times New Roman" w:hAnsi="Times New Roman" w:cs="Times New Roman"/>
          <w:i/>
          <w:sz w:val="24"/>
          <w:szCs w:val="24"/>
        </w:rPr>
        <w:t xml:space="preserve">amministrazione digitale di cui al d.lgs. 7 marzo 2005, n. 82. Proprio perché il provvedimento dell’Agenzia delle Entrate distingue le modalità di tenuta dei registri delle operazioni riferibili agli intermediari e di quelle riferibili agli “altri soggetti, tra cui i notai” il Consiglio Nazionale del Notariato ha formulato, in data 19 luglio 2013, un quesito all’Agenzia delle Entrate al fine di verificare se il repertorio notarile (e il registro delle girate) possano integrare il registro cronologico giornaliero di cui sopra o se invece debba predisporsi un registro autonomo, seppur con le medesime caratteristiche. </w:t>
      </w:r>
      <w:r w:rsidR="001230FF" w:rsidRPr="00135E57">
        <w:rPr>
          <w:rFonts w:ascii="Times New Roman" w:hAnsi="Times New Roman" w:cs="Times New Roman"/>
          <w:i/>
          <w:sz w:val="24"/>
          <w:szCs w:val="24"/>
          <w:u w:val="single"/>
        </w:rPr>
        <w:t>Seppur non sia pervenuto, allo stato, un parere favorevole dell’Agenzia delle entrate, alla luce delle disposizioni del citato provvedimento sembra ragionevole concludere che gli elementi essenziali ai fini della tenuta del predetto registro sono quelli che assicurano l’individuazione delle singole operazioni (cfr. in CNN Notizie del 21/03/2014 Quesito tributario n. 188-2014/T) dando risalto al profilo cronologico e che tali profili sembrano sufficientemente soddisfatti dagli elementi delle relative annotazioni da effettuare nel repertorio degli atti notarili ai sensi dell</w:t>
      </w:r>
      <w:r>
        <w:rPr>
          <w:rFonts w:ascii="Times New Roman" w:hAnsi="Times New Roman" w:cs="Times New Roman"/>
          <w:i/>
          <w:sz w:val="24"/>
          <w:szCs w:val="24"/>
          <w:u w:val="single"/>
        </w:rPr>
        <w:t>’</w:t>
      </w:r>
      <w:r w:rsidR="001230FF" w:rsidRPr="00135E57">
        <w:rPr>
          <w:rFonts w:ascii="Times New Roman" w:hAnsi="Times New Roman" w:cs="Times New Roman"/>
          <w:i/>
          <w:sz w:val="24"/>
          <w:szCs w:val="24"/>
          <w:u w:val="single"/>
        </w:rPr>
        <w:t>art. 62 della legge notarile e da effettuare nel registro delle girate ai sensi dell</w:t>
      </w:r>
      <w:r>
        <w:rPr>
          <w:rFonts w:ascii="Times New Roman" w:hAnsi="Times New Roman" w:cs="Times New Roman"/>
          <w:i/>
          <w:sz w:val="24"/>
          <w:szCs w:val="24"/>
          <w:u w:val="single"/>
        </w:rPr>
        <w:t>’</w:t>
      </w:r>
      <w:r w:rsidR="001230FF" w:rsidRPr="00135E57">
        <w:rPr>
          <w:rFonts w:ascii="Times New Roman" w:hAnsi="Times New Roman" w:cs="Times New Roman"/>
          <w:i/>
          <w:sz w:val="24"/>
          <w:szCs w:val="24"/>
          <w:u w:val="single"/>
        </w:rPr>
        <w:t xml:space="preserve">art. 28 del </w:t>
      </w:r>
      <w:proofErr w:type="spellStart"/>
      <w:r w:rsidR="001230FF" w:rsidRPr="00135E57">
        <w:rPr>
          <w:rFonts w:ascii="Times New Roman" w:hAnsi="Times New Roman" w:cs="Times New Roman"/>
          <w:i/>
          <w:sz w:val="24"/>
          <w:szCs w:val="24"/>
          <w:u w:val="single"/>
        </w:rPr>
        <w:t>r.d.</w:t>
      </w:r>
      <w:proofErr w:type="spellEnd"/>
      <w:r w:rsidR="001230FF" w:rsidRPr="00135E57">
        <w:rPr>
          <w:rFonts w:ascii="Times New Roman" w:hAnsi="Times New Roman" w:cs="Times New Roman"/>
          <w:i/>
          <w:sz w:val="24"/>
          <w:szCs w:val="24"/>
          <w:u w:val="single"/>
        </w:rPr>
        <w:t xml:space="preserve"> n. 239/1942.</w:t>
      </w:r>
      <w:r w:rsidRPr="00135E57">
        <w:rPr>
          <w:rFonts w:ascii="Times New Roman" w:hAnsi="Times New Roman" w:cs="Times New Roman"/>
          <w:i/>
          <w:sz w:val="24"/>
          <w:szCs w:val="24"/>
          <w:u w:val="single"/>
        </w:rPr>
        <w:t xml:space="preserve"> </w:t>
      </w:r>
      <w:r w:rsidR="001230FF" w:rsidRPr="00135E57">
        <w:rPr>
          <w:rFonts w:ascii="Times New Roman" w:hAnsi="Times New Roman" w:cs="Times New Roman"/>
          <w:i/>
          <w:sz w:val="24"/>
          <w:szCs w:val="24"/>
          <w:u w:val="single"/>
        </w:rPr>
        <w:t>In conclusione, poiché il Provvedimento dell’Agenzia delle Entrate relativamente agli altri soggetti, tra cui i notai esplicitamente considera la tenuta di tali registri su supporti informatici come una possibilità (a differenza dell’obbligatorietà prevista per gli intermediari) e poiché gli elementi evidenziati nel provvedimento già risultano dal repertorio notarile e registro delle girate, non emergono ragioni per concludere nel senso che sia necessaria la tenuta di un ulteriore ed apposito registro.</w:t>
      </w:r>
      <w:r w:rsidR="001230FF" w:rsidRPr="001230FF">
        <w:rPr>
          <w:rFonts w:ascii="Times New Roman" w:hAnsi="Times New Roman" w:cs="Times New Roman"/>
          <w:i/>
          <w:sz w:val="24"/>
          <w:szCs w:val="24"/>
        </w:rPr>
        <w:t xml:space="preserve"> Ed infatti allo stato, gli eventuali verificatori che procedano ai controlli relativamente alle operazioni effettuate potranno comunque accedere mediante la predetta documentazione a tutti i dati utili per effettuare al meglio le verifiche. In ogni caso, sembra infine ragionevole concludere che laddove il registro cronologico giornaliero non possa essere sostituito dai libri predetti, qualora sia formato su supporto cartaceo, debba essere tenuto senza formalità particolari, non risultando previsioni in merito nel richiamato provvedimento, e non necessiti, dunque, di vidimazione; se, invece, formato su supporto informatico, debba essere </w:t>
      </w:r>
      <w:r w:rsidR="001230FF" w:rsidRPr="001230FF">
        <w:rPr>
          <w:rFonts w:ascii="Times New Roman" w:hAnsi="Times New Roman" w:cs="Times New Roman"/>
          <w:i/>
          <w:sz w:val="24"/>
          <w:szCs w:val="24"/>
        </w:rPr>
        <w:lastRenderedPageBreak/>
        <w:t>tenuto in conformità al</w:t>
      </w:r>
      <w:r w:rsidR="002C49A5">
        <w:rPr>
          <w:rFonts w:ascii="Times New Roman" w:hAnsi="Times New Roman" w:cs="Times New Roman"/>
          <w:i/>
          <w:sz w:val="24"/>
          <w:szCs w:val="24"/>
        </w:rPr>
        <w:t>le disposizioni del codice dell’</w:t>
      </w:r>
      <w:r w:rsidR="001230FF" w:rsidRPr="001230FF">
        <w:rPr>
          <w:rFonts w:ascii="Times New Roman" w:hAnsi="Times New Roman" w:cs="Times New Roman"/>
          <w:i/>
          <w:sz w:val="24"/>
          <w:szCs w:val="24"/>
        </w:rPr>
        <w:t>amministrazione digitale di cui al d.lgs. 7 marzo 2005, n. 82.</w:t>
      </w:r>
      <w:r>
        <w:rPr>
          <w:rFonts w:ascii="Times New Roman" w:hAnsi="Times New Roman" w:cs="Times New Roman"/>
          <w:sz w:val="24"/>
          <w:szCs w:val="24"/>
        </w:rPr>
        <w:t>” -.</w:t>
      </w:r>
    </w:p>
    <w:p w:rsidR="00B8723D" w:rsidRDefault="009D1DF7" w:rsidP="00845AB7">
      <w:pPr>
        <w:spacing w:after="0"/>
        <w:jc w:val="both"/>
        <w:rPr>
          <w:rFonts w:ascii="Times New Roman" w:hAnsi="Times New Roman" w:cs="Times New Roman"/>
          <w:sz w:val="24"/>
          <w:szCs w:val="24"/>
        </w:rPr>
      </w:pPr>
      <w:r>
        <w:rPr>
          <w:rFonts w:ascii="Times New Roman" w:hAnsi="Times New Roman" w:cs="Times New Roman"/>
          <w:sz w:val="24"/>
          <w:szCs w:val="24"/>
        </w:rPr>
        <w:t>Aderendo a tali conclusioni, e in conformità alla prassi adottata da altri colleghi (Rizzolatti), non sarà necessario procedere alla “messa in opera” di ulteriori apposti registri su cui registrare le operazioni effettuate.</w:t>
      </w:r>
      <w:r w:rsidR="00006C9A">
        <w:rPr>
          <w:rFonts w:ascii="Times New Roman" w:hAnsi="Times New Roman" w:cs="Times New Roman"/>
          <w:sz w:val="24"/>
          <w:szCs w:val="24"/>
        </w:rPr>
        <w:t xml:space="preserve"> Altri colleghi (Almansi) utilizzano uno “pseudo-registro”, composto da fogli di </w:t>
      </w:r>
      <w:proofErr w:type="spellStart"/>
      <w:r w:rsidR="00006C9A">
        <w:rPr>
          <w:rFonts w:ascii="Times New Roman" w:hAnsi="Times New Roman" w:cs="Times New Roman"/>
          <w:sz w:val="24"/>
          <w:szCs w:val="24"/>
        </w:rPr>
        <w:t>excel</w:t>
      </w:r>
      <w:proofErr w:type="spellEnd"/>
      <w:r w:rsidR="00006C9A">
        <w:rPr>
          <w:rFonts w:ascii="Times New Roman" w:hAnsi="Times New Roman" w:cs="Times New Roman"/>
          <w:sz w:val="24"/>
          <w:szCs w:val="24"/>
        </w:rPr>
        <w:t>, non numerati né vidimati.</w:t>
      </w:r>
    </w:p>
    <w:p w:rsidR="006175A6" w:rsidRPr="00D32738" w:rsidRDefault="00474C92" w:rsidP="00845AB7">
      <w:pPr>
        <w:spacing w:after="0"/>
        <w:jc w:val="both"/>
        <w:rPr>
          <w:rFonts w:ascii="Times New Roman" w:hAnsi="Times New Roman" w:cs="Times New Roman"/>
          <w:sz w:val="24"/>
          <w:szCs w:val="24"/>
          <w:u w:val="single"/>
        </w:rPr>
      </w:pPr>
      <w:r w:rsidRPr="00D32738">
        <w:rPr>
          <w:rFonts w:ascii="Times New Roman" w:hAnsi="Times New Roman" w:cs="Times New Roman"/>
          <w:sz w:val="24"/>
          <w:szCs w:val="24"/>
          <w:u w:val="single"/>
        </w:rPr>
        <w:t>Q</w:t>
      </w:r>
      <w:r w:rsidR="00BB2D74" w:rsidRPr="00D32738">
        <w:rPr>
          <w:rFonts w:ascii="Times New Roman" w:hAnsi="Times New Roman" w:cs="Times New Roman"/>
          <w:sz w:val="24"/>
          <w:szCs w:val="24"/>
          <w:u w:val="single"/>
        </w:rPr>
        <w:t>ualora nel corso dell’anno abbia ricevuto atti o autenticato scritture privat</w:t>
      </w:r>
      <w:r w:rsidRPr="00D32738">
        <w:rPr>
          <w:rFonts w:ascii="Times New Roman" w:hAnsi="Times New Roman" w:cs="Times New Roman"/>
          <w:sz w:val="24"/>
          <w:szCs w:val="24"/>
          <w:u w:val="single"/>
        </w:rPr>
        <w:t>e per le quali sia stata</w:t>
      </w:r>
      <w:r w:rsidR="00BB2D74" w:rsidRPr="00D32738">
        <w:rPr>
          <w:rFonts w:ascii="Times New Roman" w:hAnsi="Times New Roman" w:cs="Times New Roman"/>
          <w:sz w:val="24"/>
          <w:szCs w:val="24"/>
          <w:u w:val="single"/>
        </w:rPr>
        <w:t xml:space="preserve"> versata, a titolo di imposta sulle transazioni finanziarie, una somma</w:t>
      </w:r>
      <w:r w:rsidR="00140EFF" w:rsidRPr="00D32738">
        <w:rPr>
          <w:rFonts w:ascii="Times New Roman" w:hAnsi="Times New Roman" w:cs="Times New Roman"/>
          <w:sz w:val="24"/>
          <w:szCs w:val="24"/>
          <w:u w:val="single"/>
        </w:rPr>
        <w:t xml:space="preserve"> complessivamente</w:t>
      </w:r>
      <w:r w:rsidR="00BB2D74" w:rsidRPr="00D32738">
        <w:rPr>
          <w:rFonts w:ascii="Times New Roman" w:hAnsi="Times New Roman" w:cs="Times New Roman"/>
          <w:sz w:val="24"/>
          <w:szCs w:val="24"/>
          <w:u w:val="single"/>
        </w:rPr>
        <w:t xml:space="preserve"> inferiore a € 50,00, </w:t>
      </w:r>
      <w:r w:rsidRPr="00D32738">
        <w:rPr>
          <w:rFonts w:ascii="Times New Roman" w:hAnsi="Times New Roman" w:cs="Times New Roman"/>
          <w:sz w:val="24"/>
          <w:szCs w:val="24"/>
          <w:u w:val="single"/>
        </w:rPr>
        <w:t xml:space="preserve">il notaio non </w:t>
      </w:r>
      <w:r w:rsidR="00BB2D74" w:rsidRPr="00D32738">
        <w:rPr>
          <w:rFonts w:ascii="Times New Roman" w:hAnsi="Times New Roman" w:cs="Times New Roman"/>
          <w:sz w:val="24"/>
          <w:szCs w:val="24"/>
          <w:u w:val="single"/>
        </w:rPr>
        <w:t>è tenuto</w:t>
      </w:r>
      <w:r w:rsidRPr="00D32738">
        <w:rPr>
          <w:rFonts w:ascii="Times New Roman" w:hAnsi="Times New Roman" w:cs="Times New Roman"/>
          <w:sz w:val="24"/>
          <w:szCs w:val="24"/>
          <w:u w:val="single"/>
        </w:rPr>
        <w:t xml:space="preserve"> ad altri adempimenti.</w:t>
      </w:r>
    </w:p>
    <w:p w:rsidR="00C471EE" w:rsidRDefault="00474C92" w:rsidP="00845AB7">
      <w:pPr>
        <w:spacing w:after="0"/>
        <w:jc w:val="both"/>
        <w:rPr>
          <w:rFonts w:ascii="Times New Roman" w:hAnsi="Times New Roman" w:cs="Times New Roman"/>
          <w:sz w:val="24"/>
          <w:szCs w:val="24"/>
        </w:rPr>
      </w:pPr>
      <w:r w:rsidRPr="00D32738">
        <w:rPr>
          <w:rFonts w:ascii="Times New Roman" w:hAnsi="Times New Roman" w:cs="Times New Roman"/>
          <w:sz w:val="24"/>
          <w:szCs w:val="24"/>
          <w:u w:val="single"/>
        </w:rPr>
        <w:t xml:space="preserve">Qualora invece </w:t>
      </w:r>
      <w:r w:rsidR="00BB2D74" w:rsidRPr="00D32738">
        <w:rPr>
          <w:rFonts w:ascii="Times New Roman" w:hAnsi="Times New Roman" w:cs="Times New Roman"/>
          <w:sz w:val="24"/>
          <w:szCs w:val="24"/>
          <w:u w:val="single"/>
        </w:rPr>
        <w:t>nel corso dell’anno abbia ricevuto atti o autenticato scritture privat</w:t>
      </w:r>
      <w:r w:rsidRPr="00D32738">
        <w:rPr>
          <w:rFonts w:ascii="Times New Roman" w:hAnsi="Times New Roman" w:cs="Times New Roman"/>
          <w:sz w:val="24"/>
          <w:szCs w:val="24"/>
          <w:u w:val="single"/>
        </w:rPr>
        <w:t>e per le quali sia stata</w:t>
      </w:r>
      <w:r w:rsidR="00BB2D74" w:rsidRPr="00D32738">
        <w:rPr>
          <w:rFonts w:ascii="Times New Roman" w:hAnsi="Times New Roman" w:cs="Times New Roman"/>
          <w:sz w:val="24"/>
          <w:szCs w:val="24"/>
          <w:u w:val="single"/>
        </w:rPr>
        <w:t xml:space="preserve"> versata, a titolo di imposta sulle transazioni finanziarie, una somma</w:t>
      </w:r>
      <w:r w:rsidR="00140EFF" w:rsidRPr="00D32738">
        <w:rPr>
          <w:rFonts w:ascii="Times New Roman" w:hAnsi="Times New Roman" w:cs="Times New Roman"/>
          <w:sz w:val="24"/>
          <w:szCs w:val="24"/>
          <w:u w:val="single"/>
        </w:rPr>
        <w:t xml:space="preserve"> complessivamente</w:t>
      </w:r>
      <w:r w:rsidR="00BB2D74" w:rsidRPr="00D32738">
        <w:rPr>
          <w:rFonts w:ascii="Times New Roman" w:hAnsi="Times New Roman" w:cs="Times New Roman"/>
          <w:sz w:val="24"/>
          <w:szCs w:val="24"/>
          <w:u w:val="single"/>
        </w:rPr>
        <w:t xml:space="preserve"> </w:t>
      </w:r>
      <w:r w:rsidRPr="00D32738">
        <w:rPr>
          <w:rFonts w:ascii="Times New Roman" w:hAnsi="Times New Roman" w:cs="Times New Roman"/>
          <w:sz w:val="24"/>
          <w:szCs w:val="24"/>
          <w:u w:val="single"/>
        </w:rPr>
        <w:t>pari o superiore a € 50,00</w:t>
      </w:r>
      <w:r w:rsidR="00BB2D74" w:rsidRPr="00D32738">
        <w:rPr>
          <w:rFonts w:ascii="Times New Roman" w:hAnsi="Times New Roman" w:cs="Times New Roman"/>
          <w:sz w:val="24"/>
          <w:szCs w:val="24"/>
          <w:u w:val="single"/>
        </w:rPr>
        <w:t xml:space="preserve">, </w:t>
      </w:r>
      <w:r w:rsidRPr="00D32738">
        <w:rPr>
          <w:rFonts w:ascii="Times New Roman" w:hAnsi="Times New Roman" w:cs="Times New Roman"/>
          <w:sz w:val="24"/>
          <w:szCs w:val="24"/>
          <w:u w:val="single"/>
        </w:rPr>
        <w:t xml:space="preserve">il notaio </w:t>
      </w:r>
      <w:r w:rsidR="00BB2D74" w:rsidRPr="00D32738">
        <w:rPr>
          <w:rFonts w:ascii="Times New Roman" w:hAnsi="Times New Roman" w:cs="Times New Roman"/>
          <w:sz w:val="24"/>
          <w:szCs w:val="24"/>
          <w:u w:val="single"/>
        </w:rPr>
        <w:t>è tenuto</w:t>
      </w:r>
      <w:r w:rsidRPr="00D32738">
        <w:rPr>
          <w:rFonts w:ascii="Times New Roman" w:hAnsi="Times New Roman" w:cs="Times New Roman"/>
          <w:sz w:val="24"/>
          <w:szCs w:val="24"/>
          <w:u w:val="single"/>
        </w:rPr>
        <w:t xml:space="preserve"> a </w:t>
      </w:r>
      <w:r w:rsidR="002B2046" w:rsidRPr="00D32738">
        <w:rPr>
          <w:rFonts w:ascii="Times New Roman" w:hAnsi="Times New Roman" w:cs="Times New Roman"/>
          <w:sz w:val="24"/>
          <w:szCs w:val="24"/>
          <w:u w:val="single"/>
        </w:rPr>
        <w:t xml:space="preserve">presentare </w:t>
      </w:r>
      <w:r w:rsidR="00D32738" w:rsidRPr="00D32738">
        <w:rPr>
          <w:rFonts w:ascii="Times New Roman" w:hAnsi="Times New Roman" w:cs="Times New Roman"/>
          <w:sz w:val="24"/>
          <w:szCs w:val="24"/>
          <w:u w:val="single"/>
        </w:rPr>
        <w:t xml:space="preserve">apposita dichiarazione annuale </w:t>
      </w:r>
      <w:r w:rsidR="002B2046" w:rsidRPr="00D32738">
        <w:rPr>
          <w:rFonts w:ascii="Times New Roman" w:hAnsi="Times New Roman" w:cs="Times New Roman"/>
          <w:sz w:val="24"/>
          <w:szCs w:val="24"/>
          <w:u w:val="single"/>
        </w:rPr>
        <w:t>all’Agenzia delle Entrate, esclusivamente in via telematica, entro il 31 marzo dell’anno successivo</w:t>
      </w:r>
      <w:r w:rsidR="002B2046">
        <w:rPr>
          <w:rFonts w:ascii="Times New Roman" w:hAnsi="Times New Roman" w:cs="Times New Roman"/>
          <w:sz w:val="24"/>
          <w:szCs w:val="24"/>
        </w:rPr>
        <w:t>.</w:t>
      </w:r>
      <w:r w:rsidR="00C471EE">
        <w:rPr>
          <w:rFonts w:ascii="Times New Roman" w:hAnsi="Times New Roman" w:cs="Times New Roman"/>
          <w:sz w:val="24"/>
          <w:szCs w:val="24"/>
        </w:rPr>
        <w:t xml:space="preserve"> La trasmissione </w:t>
      </w:r>
      <w:r w:rsidR="00140EFF">
        <w:rPr>
          <w:rFonts w:ascii="Times New Roman" w:hAnsi="Times New Roman" w:cs="Times New Roman"/>
          <w:sz w:val="24"/>
          <w:szCs w:val="24"/>
        </w:rPr>
        <w:t xml:space="preserve">di tale dichiarazione </w:t>
      </w:r>
      <w:r w:rsidR="00C471EE">
        <w:rPr>
          <w:rFonts w:ascii="Times New Roman" w:hAnsi="Times New Roman" w:cs="Times New Roman"/>
          <w:sz w:val="24"/>
          <w:szCs w:val="24"/>
        </w:rPr>
        <w:t xml:space="preserve">può essere effettuata direttamente dal notaio o tramite il proprio commercialista; essa dovrà essere effettuata obbligatoriamente utilizzando il </w:t>
      </w:r>
      <w:r w:rsidR="00C471EE" w:rsidRPr="00D32738">
        <w:rPr>
          <w:rFonts w:ascii="Times New Roman" w:hAnsi="Times New Roman" w:cs="Times New Roman"/>
          <w:sz w:val="24"/>
          <w:szCs w:val="24"/>
          <w:u w:val="single"/>
        </w:rPr>
        <w:t>“Modello FTT”</w:t>
      </w:r>
      <w:r w:rsidR="00C471EE">
        <w:rPr>
          <w:rFonts w:ascii="Times New Roman" w:hAnsi="Times New Roman" w:cs="Times New Roman"/>
          <w:sz w:val="24"/>
          <w:szCs w:val="24"/>
        </w:rPr>
        <w:t xml:space="preserve">, nell’ultima versione approvata con il </w:t>
      </w:r>
      <w:r w:rsidR="00C471EE">
        <w:rPr>
          <w:rFonts w:ascii="Times New Roman" w:hAnsi="Times New Roman" w:cs="Times New Roman"/>
          <w:sz w:val="24"/>
          <w:szCs w:val="24"/>
        </w:rPr>
        <w:t>Provvedimento del Direttore dell’Agenzia delle Entrate prot. n.</w:t>
      </w:r>
      <w:r w:rsidR="00C471EE" w:rsidRPr="00B8723D">
        <w:rPr>
          <w:rFonts w:ascii="Times New Roman" w:hAnsi="Times New Roman" w:cs="Times New Roman"/>
          <w:sz w:val="24"/>
          <w:szCs w:val="24"/>
        </w:rPr>
        <w:t xml:space="preserve"> 201</w:t>
      </w:r>
      <w:r w:rsidR="00C471EE">
        <w:rPr>
          <w:rFonts w:ascii="Times New Roman" w:hAnsi="Times New Roman" w:cs="Times New Roman"/>
          <w:sz w:val="24"/>
          <w:szCs w:val="24"/>
        </w:rPr>
        <w:t>7</w:t>
      </w:r>
      <w:r w:rsidR="00C471EE" w:rsidRPr="00B8723D">
        <w:rPr>
          <w:rFonts w:ascii="Times New Roman" w:hAnsi="Times New Roman" w:cs="Times New Roman"/>
          <w:sz w:val="24"/>
          <w:szCs w:val="24"/>
        </w:rPr>
        <w:t>/</w:t>
      </w:r>
      <w:r w:rsidR="00C471EE">
        <w:rPr>
          <w:rFonts w:ascii="Times New Roman" w:hAnsi="Times New Roman" w:cs="Times New Roman"/>
          <w:sz w:val="24"/>
          <w:szCs w:val="24"/>
        </w:rPr>
        <w:t>294475 del 15 dicembre 2017.</w:t>
      </w:r>
      <w:r w:rsidR="00140EFF">
        <w:rPr>
          <w:rFonts w:ascii="Times New Roman" w:hAnsi="Times New Roman" w:cs="Times New Roman"/>
          <w:sz w:val="24"/>
          <w:szCs w:val="24"/>
        </w:rPr>
        <w:t xml:space="preserve"> Per consentire al commercialista di predisporre correttamente il “Modello FTT” occorrerà fornire allo stesso tutti i Modelli F24 contenenti il pagamento di somme versate quale imposta sulle transazioni finanziarie.</w:t>
      </w:r>
    </w:p>
    <w:sectPr w:rsidR="00C471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71"/>
    <w:rsid w:val="00006C9A"/>
    <w:rsid w:val="001230FF"/>
    <w:rsid w:val="00135E57"/>
    <w:rsid w:val="00140EFF"/>
    <w:rsid w:val="001501CD"/>
    <w:rsid w:val="00183085"/>
    <w:rsid w:val="00242BCD"/>
    <w:rsid w:val="002624E2"/>
    <w:rsid w:val="002B2046"/>
    <w:rsid w:val="002C49A5"/>
    <w:rsid w:val="002E7F19"/>
    <w:rsid w:val="002F35C1"/>
    <w:rsid w:val="0040111F"/>
    <w:rsid w:val="00417095"/>
    <w:rsid w:val="0042145A"/>
    <w:rsid w:val="00474C92"/>
    <w:rsid w:val="004D6D1C"/>
    <w:rsid w:val="004E53D7"/>
    <w:rsid w:val="00585219"/>
    <w:rsid w:val="005C3265"/>
    <w:rsid w:val="005D23C2"/>
    <w:rsid w:val="006175A6"/>
    <w:rsid w:val="00772432"/>
    <w:rsid w:val="0080196E"/>
    <w:rsid w:val="00845AB7"/>
    <w:rsid w:val="00920651"/>
    <w:rsid w:val="00985E71"/>
    <w:rsid w:val="009D1DF7"/>
    <w:rsid w:val="00A9433B"/>
    <w:rsid w:val="00B161C8"/>
    <w:rsid w:val="00B8723D"/>
    <w:rsid w:val="00B97D8A"/>
    <w:rsid w:val="00BA318C"/>
    <w:rsid w:val="00BB10FF"/>
    <w:rsid w:val="00BB2D74"/>
    <w:rsid w:val="00C471EE"/>
    <w:rsid w:val="00C513C4"/>
    <w:rsid w:val="00C97538"/>
    <w:rsid w:val="00CD3DF8"/>
    <w:rsid w:val="00D32738"/>
    <w:rsid w:val="00FF0E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6A3E7-8BC5-47FF-9C8E-4B781261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2206</Words>
  <Characters>12686</Characters>
  <Application>Microsoft Office Word</Application>
  <DocSecurity>0</DocSecurity>
  <Lines>207</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Sbordone</dc:creator>
  <cp:keywords/>
  <dc:description/>
  <cp:lastModifiedBy>Pietro Sbordone</cp:lastModifiedBy>
  <cp:revision>44</cp:revision>
  <dcterms:created xsi:type="dcterms:W3CDTF">2018-12-02T11:29:00Z</dcterms:created>
  <dcterms:modified xsi:type="dcterms:W3CDTF">2018-12-02T15:48:00Z</dcterms:modified>
</cp:coreProperties>
</file>